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4F2" w:rsidRDefault="008B34F2" w:rsidP="008B34F2">
      <w:pPr>
        <w:jc w:val="center"/>
      </w:pPr>
      <w:bookmarkStart w:id="0" w:name="_GoBack"/>
      <w:bookmarkEnd w:id="0"/>
      <w:r>
        <w:rPr>
          <w:noProof/>
          <w:lang w:eastAsia="en-AU"/>
        </w:rPr>
        <w:drawing>
          <wp:inline distT="0" distB="0" distL="0" distR="0" wp14:anchorId="0D09DB34" wp14:editId="4E2B068C">
            <wp:extent cx="1648460" cy="1645920"/>
            <wp:effectExtent l="0" t="0" r="8890" b="0"/>
            <wp:docPr id="51" name="Picture 51"/>
            <wp:cNvGraphicFramePr/>
            <a:graphic xmlns:a="http://schemas.openxmlformats.org/drawingml/2006/main">
              <a:graphicData uri="http://schemas.openxmlformats.org/drawingml/2006/picture">
                <pic:pic xmlns:pic="http://schemas.openxmlformats.org/drawingml/2006/picture">
                  <pic:nvPicPr>
                    <pic:cNvPr id="5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8B34F2" w:rsidRDefault="008B34F2" w:rsidP="008B34F2">
      <w:pPr>
        <w:pStyle w:val="Heading1"/>
        <w:jc w:val="center"/>
      </w:pPr>
      <w:bookmarkStart w:id="1" w:name="bmSch"/>
      <w:bookmarkEnd w:id="1"/>
      <w:r>
        <w:t>Rossmoyne Senior High School</w:t>
      </w:r>
    </w:p>
    <w:p w:rsidR="008B34F2" w:rsidRPr="00CE407F" w:rsidRDefault="008B34F2" w:rsidP="008B34F2">
      <w:pPr>
        <w:jc w:val="center"/>
      </w:pPr>
    </w:p>
    <w:p w:rsidR="008B34F2" w:rsidRDefault="008B34F2" w:rsidP="008B34F2">
      <w:pPr>
        <w:pStyle w:val="Heading3"/>
      </w:pPr>
      <w:bookmarkStart w:id="2" w:name="RightTitle"/>
      <w:bookmarkEnd w:id="2"/>
      <w:r>
        <w:t>Semester One Examination, 2017</w:t>
      </w:r>
    </w:p>
    <w:p w:rsidR="008B34F2" w:rsidRPr="00273806" w:rsidRDefault="008B34F2" w:rsidP="008B34F2"/>
    <w:p w:rsidR="008B34F2" w:rsidRPr="0032717C" w:rsidRDefault="008B34F2" w:rsidP="008B34F2">
      <w:pPr>
        <w:pStyle w:val="Heading3"/>
      </w:pPr>
      <w:r>
        <w:t>Question/Answer b</w:t>
      </w:r>
      <w:r w:rsidRPr="0032717C">
        <w:t>ooklet</w:t>
      </w:r>
    </w:p>
    <w:p w:rsidR="008B34F2" w:rsidRDefault="008B34F2" w:rsidP="008B34F2">
      <w:pPr>
        <w:pStyle w:val="Heading1"/>
      </w:pPr>
      <w:r w:rsidRPr="007936BA">
        <w:rPr>
          <w:rFonts w:cs="Arial"/>
          <w:noProof/>
          <w:szCs w:val="22"/>
          <w:lang w:eastAsia="en-AU"/>
        </w:rPr>
        <mc:AlternateContent>
          <mc:Choice Requires="wps">
            <w:drawing>
              <wp:anchor distT="0" distB="0" distL="114300" distR="114300" simplePos="0" relativeHeight="251668480" behindDoc="0" locked="0" layoutInCell="1" allowOverlap="1" wp14:anchorId="11F0674E" wp14:editId="4EB7E6CA">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79E7" w:rsidRDefault="007079E7" w:rsidP="008B34F2">
                            <w:pPr>
                              <w:jc w:val="center"/>
                              <w:rPr>
                                <w:rFonts w:cs="Arial"/>
                                <w:sz w:val="20"/>
                              </w:rPr>
                            </w:pPr>
                          </w:p>
                          <w:p w:rsidR="007079E7" w:rsidRDefault="007079E7" w:rsidP="008B34F2">
                            <w:pPr>
                              <w:jc w:val="center"/>
                              <w:rPr>
                                <w:rFonts w:cs="Arial"/>
                                <w:sz w:val="20"/>
                              </w:rPr>
                            </w:pPr>
                          </w:p>
                          <w:p w:rsidR="007079E7" w:rsidRPr="00340F41" w:rsidRDefault="007079E7" w:rsidP="008B34F2">
                            <w:pPr>
                              <w:jc w:val="center"/>
                              <w:rPr>
                                <w:rFonts w:cs="Arial"/>
                                <w:b/>
                                <w:sz w:val="72"/>
                              </w:rPr>
                            </w:pPr>
                            <w:bookmarkStart w:id="3" w:name="bmSticker"/>
                            <w:bookmarkEnd w:id="3"/>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55" o:spid="_x0000_s1026" style="position:absolute;margin-left:210pt;margin-top:14.9pt;width:266.45pt;height:7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7079E7" w:rsidRDefault="007079E7" w:rsidP="008B34F2">
                      <w:pPr>
                        <w:jc w:val="center"/>
                        <w:rPr>
                          <w:rFonts w:cs="Arial"/>
                          <w:sz w:val="20"/>
                        </w:rPr>
                      </w:pPr>
                    </w:p>
                    <w:p w:rsidR="007079E7" w:rsidRDefault="007079E7" w:rsidP="008B34F2">
                      <w:pPr>
                        <w:jc w:val="center"/>
                        <w:rPr>
                          <w:rFonts w:cs="Arial"/>
                          <w:sz w:val="20"/>
                        </w:rPr>
                      </w:pPr>
                    </w:p>
                    <w:p w:rsidR="007079E7" w:rsidRPr="00340F41" w:rsidRDefault="007079E7" w:rsidP="008B34F2">
                      <w:pPr>
                        <w:jc w:val="center"/>
                        <w:rPr>
                          <w:rFonts w:cs="Arial"/>
                          <w:b/>
                          <w:sz w:val="72"/>
                        </w:rPr>
                      </w:pPr>
                      <w:bookmarkStart w:id="3" w:name="bmSticker"/>
                      <w:bookmarkEnd w:id="3"/>
                      <w:r>
                        <w:rPr>
                          <w:rFonts w:cs="Arial"/>
                          <w:b/>
                          <w:sz w:val="72"/>
                        </w:rPr>
                        <w:t>SOLUTIONS</w:t>
                      </w:r>
                    </w:p>
                  </w:txbxContent>
                </v:textbox>
              </v:roundrect>
            </w:pict>
          </mc:Fallback>
        </mc:AlternateContent>
      </w:r>
      <w:r>
        <w:t>MATHEMATICS</w:t>
      </w:r>
    </w:p>
    <w:p w:rsidR="008B34F2" w:rsidRPr="00DD2D7D" w:rsidRDefault="008B34F2" w:rsidP="008B34F2">
      <w:pPr>
        <w:rPr>
          <w:rFonts w:eastAsiaTheme="majorEastAsia" w:cstheme="majorBidi"/>
          <w:b/>
          <w:sz w:val="36"/>
          <w:szCs w:val="32"/>
        </w:rPr>
      </w:pPr>
      <w:bookmarkStart w:id="4" w:name="bmCourse"/>
      <w:bookmarkEnd w:id="4"/>
      <w:r>
        <w:rPr>
          <w:rFonts w:eastAsiaTheme="majorEastAsia" w:cstheme="majorBidi"/>
          <w:b/>
          <w:sz w:val="36"/>
          <w:szCs w:val="32"/>
        </w:rPr>
        <w:t>APPLICATIONS</w:t>
      </w:r>
    </w:p>
    <w:p w:rsidR="008B34F2" w:rsidRPr="00DD2D7D" w:rsidRDefault="008B34F2" w:rsidP="008B34F2">
      <w:pPr>
        <w:rPr>
          <w:rFonts w:eastAsiaTheme="majorEastAsia" w:cstheme="majorBidi"/>
          <w:b/>
          <w:sz w:val="36"/>
          <w:szCs w:val="32"/>
        </w:rPr>
      </w:pPr>
      <w:bookmarkStart w:id="5" w:name="bmUnit"/>
      <w:bookmarkEnd w:id="5"/>
      <w:r>
        <w:rPr>
          <w:rFonts w:eastAsiaTheme="majorEastAsia" w:cstheme="majorBidi"/>
          <w:b/>
          <w:sz w:val="36"/>
          <w:szCs w:val="32"/>
        </w:rPr>
        <w:t>UNIT 3</w:t>
      </w:r>
    </w:p>
    <w:p w:rsidR="008B34F2" w:rsidRPr="0032717C" w:rsidRDefault="008B34F2" w:rsidP="008B34F2">
      <w:pPr>
        <w:pStyle w:val="Heading2"/>
      </w:pPr>
      <w:r>
        <w:t xml:space="preserve">Section </w:t>
      </w:r>
      <w:bookmarkStart w:id="6" w:name="bmSec1"/>
      <w:bookmarkEnd w:id="6"/>
      <w:r>
        <w:t>Two:</w:t>
      </w:r>
    </w:p>
    <w:p w:rsidR="008B34F2" w:rsidRPr="007936BA" w:rsidRDefault="008B34F2" w:rsidP="008B34F2">
      <w:pPr>
        <w:pStyle w:val="Heading2"/>
      </w:pPr>
      <w:r>
        <w:t>Calculator-</w:t>
      </w:r>
      <w:bookmarkStart w:id="7" w:name="bmCal1"/>
      <w:bookmarkEnd w:id="7"/>
      <w:r>
        <w:t>assumed</w:t>
      </w:r>
    </w:p>
    <w:p w:rsidR="008B34F2" w:rsidRPr="0032717C" w:rsidRDefault="008B34F2" w:rsidP="008B34F2">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8B34F2" w:rsidRPr="007936BA" w:rsidTr="00BC46A3">
        <w:trPr>
          <w:trHeight w:val="540"/>
        </w:trPr>
        <w:tc>
          <w:tcPr>
            <w:tcW w:w="3986" w:type="dxa"/>
            <w:tcBorders>
              <w:top w:val="nil"/>
              <w:left w:val="nil"/>
              <w:bottom w:val="nil"/>
              <w:right w:val="single" w:sz="4" w:space="0" w:color="auto"/>
            </w:tcBorders>
            <w:vAlign w:val="center"/>
          </w:tcPr>
          <w:p w:rsidR="008B34F2" w:rsidRPr="007936BA" w:rsidRDefault="008B34F2" w:rsidP="00BC46A3">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8B34F2" w:rsidRPr="007936BA" w:rsidRDefault="008B34F2" w:rsidP="00BC46A3">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8B34F2" w:rsidRPr="007936BA" w:rsidRDefault="008B34F2" w:rsidP="00BC46A3">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8B34F2" w:rsidRPr="007936BA" w:rsidRDefault="008B34F2" w:rsidP="00BC46A3">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8B34F2" w:rsidRPr="007936BA" w:rsidRDefault="008B34F2" w:rsidP="00BC46A3">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8B34F2" w:rsidRPr="007936BA" w:rsidRDefault="008B34F2" w:rsidP="00BC46A3">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8B34F2" w:rsidRPr="007936BA" w:rsidRDefault="008B34F2" w:rsidP="00BC46A3">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8B34F2" w:rsidRPr="007936BA" w:rsidRDefault="008B34F2" w:rsidP="00BC46A3">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8B34F2" w:rsidRPr="007936BA" w:rsidRDefault="008B34F2" w:rsidP="00BC46A3">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8B34F2" w:rsidRPr="007936BA" w:rsidRDefault="008B34F2" w:rsidP="00BC46A3">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8B34F2" w:rsidRPr="007936BA" w:rsidRDefault="008B34F2" w:rsidP="00BC46A3">
            <w:pPr>
              <w:tabs>
                <w:tab w:val="right" w:pos="9270"/>
              </w:tabs>
              <w:rPr>
                <w:rFonts w:cs="Arial"/>
                <w:szCs w:val="22"/>
              </w:rPr>
            </w:pPr>
          </w:p>
        </w:tc>
      </w:tr>
    </w:tbl>
    <w:p w:rsidR="008B34F2" w:rsidRPr="007936BA" w:rsidRDefault="008B34F2" w:rsidP="008B34F2">
      <w:pPr>
        <w:tabs>
          <w:tab w:val="right" w:pos="9270"/>
        </w:tabs>
        <w:rPr>
          <w:rFonts w:cs="Arial"/>
          <w:szCs w:val="22"/>
        </w:rPr>
      </w:pPr>
    </w:p>
    <w:p w:rsidR="008B34F2" w:rsidRPr="007936BA" w:rsidRDefault="008B34F2" w:rsidP="008B34F2">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8B34F2" w:rsidRPr="0032717C" w:rsidRDefault="008B34F2" w:rsidP="008B34F2">
      <w:pPr>
        <w:tabs>
          <w:tab w:val="left" w:pos="2250"/>
          <w:tab w:val="left" w:pos="4590"/>
          <w:tab w:val="left" w:leader="underscore" w:pos="9270"/>
        </w:tabs>
      </w:pPr>
    </w:p>
    <w:p w:rsidR="008B34F2" w:rsidRPr="007936BA" w:rsidRDefault="008B34F2" w:rsidP="008B34F2">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8B34F2" w:rsidRPr="00206EE6" w:rsidRDefault="008B34F2" w:rsidP="008B34F2">
      <w:pPr>
        <w:keepNext/>
        <w:outlineLvl w:val="2"/>
        <w:rPr>
          <w:rFonts w:cs="Arial"/>
          <w:b/>
          <w:bCs/>
          <w:noProof/>
          <w:szCs w:val="22"/>
        </w:rPr>
      </w:pPr>
    </w:p>
    <w:p w:rsidR="008B34F2" w:rsidRPr="00664BC0" w:rsidRDefault="008B34F2" w:rsidP="008B34F2">
      <w:pPr>
        <w:pStyle w:val="Heading2"/>
        <w:rPr>
          <w:noProof/>
        </w:rPr>
      </w:pPr>
      <w:r w:rsidRPr="00664BC0">
        <w:rPr>
          <w:noProof/>
        </w:rPr>
        <w:t xml:space="preserve">Time allowed for this </w:t>
      </w:r>
      <w:r>
        <w:rPr>
          <w:noProof/>
        </w:rPr>
        <w:t>section</w:t>
      </w:r>
    </w:p>
    <w:p w:rsidR="008B34F2" w:rsidRPr="000124CF" w:rsidRDefault="008B34F2" w:rsidP="008B34F2">
      <w:pPr>
        <w:tabs>
          <w:tab w:val="left" w:pos="-720"/>
          <w:tab w:val="left" w:pos="4253"/>
        </w:tabs>
        <w:suppressAutoHyphens/>
      </w:pPr>
      <w:r w:rsidRPr="000124CF">
        <w:t>Readin</w:t>
      </w:r>
      <w:r>
        <w:t>g time before commencing work:</w:t>
      </w:r>
      <w:r>
        <w:tab/>
      </w:r>
      <w:bookmarkStart w:id="8" w:name="bmRT"/>
      <w:bookmarkEnd w:id="8"/>
      <w:r>
        <w:t>ten minutes</w:t>
      </w:r>
    </w:p>
    <w:p w:rsidR="008B34F2" w:rsidRPr="000124CF" w:rsidRDefault="008B34F2" w:rsidP="008B34F2">
      <w:pPr>
        <w:tabs>
          <w:tab w:val="left" w:pos="-720"/>
          <w:tab w:val="left" w:pos="4253"/>
        </w:tabs>
        <w:suppressAutoHyphens/>
      </w:pPr>
      <w:r>
        <w:t>Working time:</w:t>
      </w:r>
      <w:r>
        <w:tab/>
      </w:r>
      <w:bookmarkStart w:id="9" w:name="bmWT"/>
      <w:bookmarkEnd w:id="9"/>
      <w:r>
        <w:t>one hundred</w:t>
      </w:r>
      <w:r w:rsidRPr="000124CF">
        <w:t xml:space="preserve"> minutes</w:t>
      </w:r>
    </w:p>
    <w:p w:rsidR="008B34F2" w:rsidRPr="000124CF" w:rsidRDefault="008B34F2" w:rsidP="008B34F2">
      <w:pPr>
        <w:tabs>
          <w:tab w:val="left" w:pos="-720"/>
          <w:tab w:val="left" w:pos="1800"/>
        </w:tabs>
        <w:suppressAutoHyphens/>
      </w:pPr>
    </w:p>
    <w:p w:rsidR="008B34F2" w:rsidRPr="00664BC0" w:rsidRDefault="008B34F2" w:rsidP="008B34F2">
      <w:pPr>
        <w:pStyle w:val="Heading2"/>
      </w:pPr>
      <w:r w:rsidRPr="00664BC0">
        <w:t>Material</w:t>
      </w:r>
      <w:r>
        <w:t>s</w:t>
      </w:r>
      <w:r w:rsidRPr="00664BC0">
        <w:t xml:space="preserve"> required/recommended for this </w:t>
      </w:r>
      <w:r>
        <w:t>section</w:t>
      </w:r>
    </w:p>
    <w:p w:rsidR="008B34F2" w:rsidRPr="00500ECA" w:rsidRDefault="008B34F2" w:rsidP="008B34F2">
      <w:pPr>
        <w:rPr>
          <w:b/>
          <w:i/>
        </w:rPr>
      </w:pPr>
      <w:r w:rsidRPr="00500ECA">
        <w:rPr>
          <w:b/>
          <w:i/>
        </w:rPr>
        <w:t>To be provided by the supervisor</w:t>
      </w:r>
    </w:p>
    <w:p w:rsidR="008B34F2" w:rsidRPr="000124CF" w:rsidRDefault="008B34F2" w:rsidP="008B34F2">
      <w:pPr>
        <w:tabs>
          <w:tab w:val="left" w:pos="-720"/>
          <w:tab w:val="left" w:pos="2268"/>
        </w:tabs>
        <w:suppressAutoHyphens/>
      </w:pPr>
      <w:r>
        <w:t xml:space="preserve">This </w:t>
      </w:r>
      <w:r w:rsidRPr="000124CF">
        <w:t>Question/</w:t>
      </w:r>
      <w:r>
        <w:t>A</w:t>
      </w:r>
      <w:r w:rsidRPr="000124CF">
        <w:t>nswe</w:t>
      </w:r>
      <w:r>
        <w:t>r booklet</w:t>
      </w:r>
    </w:p>
    <w:p w:rsidR="008B34F2" w:rsidRPr="000124CF" w:rsidRDefault="008B34F2" w:rsidP="008B34F2">
      <w:pPr>
        <w:tabs>
          <w:tab w:val="left" w:pos="-720"/>
          <w:tab w:val="left" w:pos="2268"/>
        </w:tabs>
        <w:suppressAutoHyphens/>
      </w:pPr>
      <w:r>
        <w:t xml:space="preserve">Formula sheet </w:t>
      </w:r>
      <w:bookmarkStart w:id="10" w:name="bmFS"/>
      <w:bookmarkEnd w:id="10"/>
      <w:r>
        <w:t>(retained from Section One)</w:t>
      </w:r>
    </w:p>
    <w:p w:rsidR="008B34F2" w:rsidRPr="000124CF" w:rsidRDefault="008B34F2" w:rsidP="008B34F2">
      <w:pPr>
        <w:tabs>
          <w:tab w:val="left" w:pos="-720"/>
          <w:tab w:val="left" w:pos="1800"/>
        </w:tabs>
        <w:suppressAutoHyphens/>
      </w:pPr>
    </w:p>
    <w:p w:rsidR="008B34F2" w:rsidRPr="00500ECA" w:rsidRDefault="008B34F2" w:rsidP="008B34F2">
      <w:pPr>
        <w:rPr>
          <w:b/>
          <w:i/>
        </w:rPr>
      </w:pPr>
      <w:r w:rsidRPr="00500ECA">
        <w:rPr>
          <w:b/>
          <w:i/>
        </w:rPr>
        <w:t>To be provided by the candidate</w:t>
      </w:r>
    </w:p>
    <w:p w:rsidR="008B34F2" w:rsidRPr="000124CF" w:rsidRDefault="008B34F2" w:rsidP="008B34F2">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8B34F2" w:rsidRDefault="008B34F2" w:rsidP="008B34F2"/>
    <w:p w:rsidR="008B34F2" w:rsidRPr="000124CF" w:rsidRDefault="008B34F2" w:rsidP="008B34F2">
      <w:pPr>
        <w:tabs>
          <w:tab w:val="left" w:pos="1843"/>
        </w:tabs>
        <w:suppressAutoHyphens/>
        <w:ind w:left="1843" w:hanging="1843"/>
      </w:pPr>
      <w:r w:rsidRPr="000124CF">
        <w:t>S</w:t>
      </w:r>
      <w:r>
        <w:t>pecial</w:t>
      </w:r>
      <w:r w:rsidRPr="000124CF">
        <w:t xml:space="preserve"> items: </w:t>
      </w:r>
      <w:r w:rsidRPr="000124CF">
        <w:tab/>
      </w:r>
      <w:bookmarkStart w:id="11" w:name="bmItems"/>
      <w:bookmarkEnd w:id="11"/>
      <w:r>
        <w:t>drawing instruments, templates, notes on two unfolded sheets of A4 paper, and up to three calculators approved for use in this examination</w:t>
      </w:r>
    </w:p>
    <w:p w:rsidR="008B34F2" w:rsidRDefault="008B34F2" w:rsidP="008B34F2"/>
    <w:p w:rsidR="008B34F2" w:rsidRPr="0032717C" w:rsidRDefault="008B34F2" w:rsidP="008B34F2">
      <w:pPr>
        <w:pStyle w:val="Heading2"/>
      </w:pPr>
      <w:r w:rsidRPr="0032717C">
        <w:t>Important note to candidates</w:t>
      </w:r>
    </w:p>
    <w:p w:rsidR="008B34F2" w:rsidRDefault="008B34F2" w:rsidP="008B34F2">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8B34F2" w:rsidRPr="00802245" w:rsidRDefault="008B34F2" w:rsidP="008B34F2">
      <w:pPr>
        <w:jc w:val="right"/>
        <w:rPr>
          <w:sz w:val="12"/>
          <w:szCs w:val="12"/>
        </w:rPr>
      </w:pPr>
      <w:bookmarkStart w:id="12" w:name="bmSN"/>
      <w:bookmarkEnd w:id="12"/>
    </w:p>
    <w:p w:rsidR="008B34F2" w:rsidRDefault="008B34F2" w:rsidP="008B34F2">
      <w:r>
        <w:br w:type="page"/>
      </w:r>
    </w:p>
    <w:p w:rsidR="008B34F2" w:rsidRPr="0032717C" w:rsidRDefault="008B34F2" w:rsidP="008B34F2">
      <w:pPr>
        <w:pStyle w:val="Heading2"/>
      </w:pPr>
      <w:r>
        <w:lastRenderedPageBreak/>
        <w:t>St</w:t>
      </w:r>
      <w:r w:rsidRPr="008B3C6D">
        <w:t xml:space="preserve">ructure of this </w:t>
      </w:r>
      <w:r>
        <w:t>paper</w:t>
      </w:r>
    </w:p>
    <w:p w:rsidR="008B34F2" w:rsidRPr="007936BA" w:rsidRDefault="008B34F2" w:rsidP="008B34F2"/>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8B34F2" w:rsidRPr="007936BA" w:rsidTr="00BC46A3">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8B34F2" w:rsidRPr="007936BA" w:rsidRDefault="008B34F2" w:rsidP="00BC46A3">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8B34F2" w:rsidRPr="007936BA" w:rsidRDefault="008B34F2" w:rsidP="00BC46A3">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8B34F2" w:rsidRPr="007936BA" w:rsidRDefault="008B34F2" w:rsidP="00BC46A3">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8B34F2" w:rsidRDefault="008B34F2" w:rsidP="00BC46A3">
            <w:pPr>
              <w:jc w:val="center"/>
            </w:pPr>
            <w:r>
              <w:t>Working</w:t>
            </w:r>
          </w:p>
          <w:p w:rsidR="008B34F2" w:rsidRPr="007936BA" w:rsidRDefault="008B34F2" w:rsidP="00BC46A3">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8B34F2" w:rsidRPr="007936BA" w:rsidRDefault="008B34F2" w:rsidP="00BC46A3">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8B34F2" w:rsidRPr="007936BA" w:rsidRDefault="008B34F2" w:rsidP="00BC46A3">
            <w:pPr>
              <w:jc w:val="center"/>
            </w:pPr>
            <w:r>
              <w:t>Percentage of examination</w:t>
            </w:r>
          </w:p>
        </w:tc>
      </w:tr>
      <w:tr w:rsidR="008B34F2" w:rsidRPr="000124CF" w:rsidTr="00BC46A3">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B34F2" w:rsidRPr="000E7D70" w:rsidRDefault="008B34F2" w:rsidP="00BC46A3">
            <w:pPr>
              <w:tabs>
                <w:tab w:val="left" w:pos="900"/>
              </w:tabs>
              <w:suppressAutoHyphens/>
            </w:pPr>
            <w:r w:rsidRPr="000E7D70">
              <w:t>Section One:</w:t>
            </w:r>
          </w:p>
          <w:p w:rsidR="008B34F2" w:rsidRPr="000E7D70" w:rsidRDefault="008B34F2" w:rsidP="00BC46A3">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B34F2" w:rsidRPr="000E7D70" w:rsidRDefault="008B34F2" w:rsidP="00BC46A3">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B34F2" w:rsidRPr="000E7D70" w:rsidRDefault="008B34F2" w:rsidP="00BC46A3">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B34F2" w:rsidRPr="000E7D70" w:rsidRDefault="008B34F2" w:rsidP="00BC46A3">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B34F2" w:rsidRPr="000E7D70" w:rsidRDefault="008B34F2" w:rsidP="00BC46A3">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B34F2" w:rsidRPr="000E7D70" w:rsidRDefault="008B34F2" w:rsidP="00BC46A3">
            <w:pPr>
              <w:jc w:val="center"/>
            </w:pPr>
            <w:r>
              <w:t>35</w:t>
            </w:r>
          </w:p>
        </w:tc>
      </w:tr>
      <w:tr w:rsidR="008B34F2" w:rsidRPr="007936BA" w:rsidTr="00BC46A3">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8B34F2" w:rsidRPr="00F25E36" w:rsidRDefault="008B34F2" w:rsidP="00BC46A3">
            <w:r>
              <w:t xml:space="preserve">Section </w:t>
            </w:r>
            <w:r w:rsidRPr="00F25E36">
              <w:t>Two</w:t>
            </w:r>
            <w:r>
              <w:t>:</w:t>
            </w:r>
          </w:p>
          <w:p w:rsidR="008B34F2" w:rsidRPr="00F25E36" w:rsidRDefault="008B34F2" w:rsidP="00BC46A3">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8B34F2" w:rsidRPr="00F25E36" w:rsidRDefault="008B34F2" w:rsidP="00BC46A3">
            <w:pPr>
              <w:jc w:val="center"/>
            </w:pPr>
            <w:bookmarkStart w:id="16" w:name="MB"/>
            <w:bookmarkEnd w:id="16"/>
            <w:r>
              <w:t>11</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8B34F2" w:rsidRPr="00F25E36" w:rsidRDefault="008B34F2" w:rsidP="00BC46A3">
            <w:pPr>
              <w:jc w:val="center"/>
            </w:pPr>
            <w:bookmarkStart w:id="17" w:name="MB2"/>
            <w:bookmarkEnd w:id="17"/>
            <w:r>
              <w:t>11</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8B34F2" w:rsidRPr="00F25E36" w:rsidRDefault="008B34F2" w:rsidP="00BC46A3">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8B34F2" w:rsidRPr="00F25E36" w:rsidRDefault="008B34F2" w:rsidP="00BC46A3">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8B34F2" w:rsidRPr="00F25E36" w:rsidRDefault="008B34F2" w:rsidP="00BC46A3">
            <w:pPr>
              <w:jc w:val="center"/>
            </w:pPr>
            <w:r>
              <w:t>65</w:t>
            </w:r>
          </w:p>
        </w:tc>
      </w:tr>
      <w:tr w:rsidR="008B34F2" w:rsidRPr="007936BA" w:rsidTr="00BC46A3">
        <w:trPr>
          <w:trHeight w:val="739"/>
        </w:trPr>
        <w:tc>
          <w:tcPr>
            <w:tcW w:w="2845" w:type="pct"/>
            <w:gridSpan w:val="3"/>
            <w:tcBorders>
              <w:top w:val="single" w:sz="4" w:space="0" w:color="auto"/>
              <w:left w:val="nil"/>
              <w:bottom w:val="nil"/>
              <w:right w:val="nil"/>
            </w:tcBorders>
            <w:vAlign w:val="center"/>
          </w:tcPr>
          <w:p w:rsidR="008B34F2" w:rsidRPr="00F25E36" w:rsidRDefault="008B34F2" w:rsidP="00BC46A3">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8B34F2" w:rsidRPr="00500ECA" w:rsidRDefault="008B34F2" w:rsidP="00BC46A3">
            <w:pPr>
              <w:jc w:val="center"/>
              <w:rPr>
                <w:b/>
              </w:rPr>
            </w:pPr>
          </w:p>
        </w:tc>
        <w:tc>
          <w:tcPr>
            <w:tcW w:w="709" w:type="pct"/>
            <w:tcBorders>
              <w:top w:val="single" w:sz="4" w:space="0" w:color="auto"/>
              <w:left w:val="nil"/>
              <w:bottom w:val="nil"/>
              <w:right w:val="single" w:sz="4" w:space="0" w:color="auto"/>
            </w:tcBorders>
            <w:vAlign w:val="center"/>
          </w:tcPr>
          <w:p w:rsidR="008B34F2" w:rsidRPr="00F25E36" w:rsidRDefault="008B34F2" w:rsidP="00BC46A3">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8B34F2" w:rsidRPr="00F25E36" w:rsidRDefault="008B34F2" w:rsidP="00BC46A3">
            <w:pPr>
              <w:jc w:val="center"/>
            </w:pPr>
            <w:r>
              <w:t>100</w:t>
            </w:r>
          </w:p>
        </w:tc>
      </w:tr>
    </w:tbl>
    <w:p w:rsidR="008B34F2" w:rsidRPr="007936BA" w:rsidRDefault="008B34F2" w:rsidP="008B34F2"/>
    <w:p w:rsidR="008B34F2" w:rsidRDefault="008B34F2" w:rsidP="008B34F2"/>
    <w:p w:rsidR="008B34F2" w:rsidRPr="007936BA" w:rsidRDefault="008B34F2" w:rsidP="008B34F2"/>
    <w:p w:rsidR="008B34F2" w:rsidRPr="008B3C6D" w:rsidRDefault="008B34F2" w:rsidP="008B34F2">
      <w:pPr>
        <w:pStyle w:val="Heading2"/>
      </w:pPr>
      <w:r w:rsidRPr="008B3C6D">
        <w:t>Instructions to candidates</w:t>
      </w:r>
    </w:p>
    <w:p w:rsidR="008B34F2" w:rsidRDefault="008B34F2" w:rsidP="008B34F2">
      <w:pPr>
        <w:rPr>
          <w:szCs w:val="22"/>
        </w:rPr>
      </w:pPr>
    </w:p>
    <w:p w:rsidR="008B34F2" w:rsidRDefault="008B34F2" w:rsidP="008B34F2">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8B34F2" w:rsidRDefault="008B34F2" w:rsidP="008B34F2">
      <w:pPr>
        <w:pStyle w:val="InsToC"/>
        <w:rPr>
          <w:szCs w:val="22"/>
        </w:rPr>
      </w:pPr>
    </w:p>
    <w:p w:rsidR="008B34F2" w:rsidRDefault="008B34F2" w:rsidP="008B34F2">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8B34F2" w:rsidRDefault="008B34F2" w:rsidP="008B34F2">
      <w:pPr>
        <w:pStyle w:val="InsToC"/>
        <w:rPr>
          <w:szCs w:val="22"/>
        </w:rPr>
      </w:pPr>
    </w:p>
    <w:p w:rsidR="008B34F2" w:rsidRDefault="008B34F2" w:rsidP="008B34F2">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8B34F2" w:rsidRDefault="008B34F2" w:rsidP="008B34F2">
      <w:pPr>
        <w:pStyle w:val="InsToC"/>
      </w:pPr>
    </w:p>
    <w:p w:rsidR="008B34F2" w:rsidRDefault="008B34F2" w:rsidP="008B34F2">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rsidR="008B34F2" w:rsidRDefault="008B34F2" w:rsidP="008B34F2">
      <w:pPr>
        <w:pStyle w:val="InsToC"/>
      </w:pPr>
    </w:p>
    <w:p w:rsidR="008B34F2" w:rsidRDefault="008B34F2" w:rsidP="008B34F2">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8B34F2" w:rsidRDefault="008B34F2" w:rsidP="008B34F2">
      <w:pPr>
        <w:pStyle w:val="InsToC"/>
        <w:rPr>
          <w:szCs w:val="22"/>
        </w:rPr>
      </w:pPr>
    </w:p>
    <w:p w:rsidR="008B34F2" w:rsidRDefault="008B34F2" w:rsidP="008B34F2">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8B34F2" w:rsidRDefault="008B34F2" w:rsidP="008B34F2">
      <w:pPr>
        <w:pStyle w:val="InsToC"/>
        <w:rPr>
          <w:szCs w:val="22"/>
        </w:rPr>
      </w:pPr>
    </w:p>
    <w:p w:rsidR="008B34F2" w:rsidRPr="007936BA" w:rsidRDefault="008B34F2" w:rsidP="008B34F2">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rsidR="008B34F2" w:rsidRPr="0020730A" w:rsidRDefault="008B34F2" w:rsidP="008B34F2"/>
    <w:p w:rsidR="008B34F2" w:rsidRDefault="008B34F2" w:rsidP="008B34F2">
      <w:pPr>
        <w:pStyle w:val="QNum"/>
      </w:pPr>
      <w:r>
        <w:br w:type="page"/>
      </w:r>
    </w:p>
    <w:p w:rsidR="008B34F2" w:rsidRDefault="008B34F2" w:rsidP="008B34F2">
      <w:pPr>
        <w:pStyle w:val="QNum"/>
      </w:pPr>
    </w:p>
    <w:p w:rsidR="008B34F2" w:rsidRDefault="008B34F2" w:rsidP="008B34F2">
      <w:pPr>
        <w:pStyle w:val="QNum"/>
      </w:pPr>
      <w:r>
        <w:t>Question 8</w:t>
      </w:r>
      <w:r>
        <w:tab/>
        <w:t>(6 marks)</w:t>
      </w:r>
    </w:p>
    <w:p w:rsidR="008B34F2" w:rsidRDefault="008B34F2" w:rsidP="008B34F2">
      <w:r>
        <w:t xml:space="preserve">The weight, </w:t>
      </w:r>
      <m:oMath>
        <m:sSub>
          <m:sSubPr>
            <m:ctrlPr>
              <w:rPr>
                <w:rFonts w:ascii="Cambria Math" w:hAnsi="Cambria Math"/>
                <w:i/>
              </w:rPr>
            </m:ctrlPr>
          </m:sSubPr>
          <m:e>
            <m:r>
              <w:rPr>
                <w:rFonts w:ascii="Cambria Math" w:hAnsi="Cambria Math"/>
              </w:rPr>
              <m:t>W</m:t>
            </m:r>
          </m:e>
          <m:sub>
            <m:r>
              <w:rPr>
                <w:rFonts w:ascii="Cambria Math" w:hAnsi="Cambria Math"/>
              </w:rPr>
              <m:t>n</m:t>
            </m:r>
          </m:sub>
        </m:sSub>
      </m:oMath>
      <w:r>
        <w:t xml:space="preserve"> kg, of flour produced by a mill that needs to be sent to the packing department</w:t>
      </w:r>
      <w:r w:rsidRPr="00792450">
        <w:t xml:space="preserve"> </w:t>
      </w:r>
      <w:r>
        <w:t xml:space="preserve">is given by </w:t>
      </w:r>
      <m:oMath>
        <m:sSub>
          <m:sSubPr>
            <m:ctrlPr>
              <w:rPr>
                <w:rFonts w:ascii="Cambria Math" w:hAnsi="Cambria Math"/>
                <w:i/>
              </w:rPr>
            </m:ctrlPr>
          </m:sSubPr>
          <m:e>
            <m:r>
              <w:rPr>
                <w:rFonts w:ascii="Cambria Math" w:hAnsi="Cambria Math"/>
              </w:rPr>
              <m:t>W</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n</m:t>
            </m:r>
          </m:sub>
        </m:sSub>
        <m:r>
          <w:rPr>
            <w:rFonts w:ascii="Cambria Math" w:hAnsi="Cambria Math"/>
          </w:rPr>
          <m:t xml:space="preserve">+1.25,  </m:t>
        </m:r>
        <m:sSub>
          <m:sSubPr>
            <m:ctrlPr>
              <w:rPr>
                <w:rFonts w:ascii="Cambria Math" w:hAnsi="Cambria Math"/>
                <w:i/>
              </w:rPr>
            </m:ctrlPr>
          </m:sSubPr>
          <m:e>
            <m:r>
              <w:rPr>
                <w:rFonts w:ascii="Cambria Math" w:hAnsi="Cambria Math"/>
              </w:rPr>
              <m:t>W</m:t>
            </m:r>
          </m:e>
          <m:sub>
            <m:r>
              <w:rPr>
                <w:rFonts w:ascii="Cambria Math" w:hAnsi="Cambria Math"/>
              </w:rPr>
              <m:t>0</m:t>
            </m:r>
          </m:sub>
        </m:sSub>
        <m:r>
          <w:rPr>
            <w:rFonts w:ascii="Cambria Math" w:hAnsi="Cambria Math"/>
          </w:rPr>
          <m:t>=7.5</m:t>
        </m:r>
      </m:oMath>
      <w:r>
        <w:rPr>
          <w:rFonts w:eastAsiaTheme="minorEastAsia"/>
        </w:rPr>
        <w:t>, where</w:t>
      </w:r>
      <w:r>
        <w:t xml:space="preserve"> </w:t>
      </w:r>
      <m:oMath>
        <m:r>
          <w:rPr>
            <w:rFonts w:ascii="Cambria Math" w:hAnsi="Cambria Math"/>
          </w:rPr>
          <m:t>n</m:t>
        </m:r>
      </m:oMath>
      <w:r>
        <w:t xml:space="preserve"> is the number of minutes after 5 am.</w:t>
      </w:r>
    </w:p>
    <w:p w:rsidR="008B34F2" w:rsidRDefault="008B34F2" w:rsidP="008B34F2"/>
    <w:p w:rsidR="008B34F2" w:rsidRDefault="008B34F2" w:rsidP="008B34F2">
      <w:pPr>
        <w:pStyle w:val="Parta"/>
      </w:pPr>
      <w:r>
        <w:t>(a)</w:t>
      </w:r>
      <w:r>
        <w:tab/>
        <w:t>Complete the table below.</w:t>
      </w:r>
      <w:r>
        <w:tab/>
        <w:t>(2 marks)</w:t>
      </w:r>
    </w:p>
    <w:p w:rsidR="008B34F2" w:rsidRDefault="008B34F2" w:rsidP="008B34F2">
      <w:pPr>
        <w:pStyle w:val="Parta"/>
      </w:pPr>
      <w:r>
        <w:tab/>
      </w:r>
    </w:p>
    <w:tbl>
      <w:tblPr>
        <w:tblStyle w:val="TableGrid"/>
        <w:tblW w:w="0" w:type="auto"/>
        <w:tblInd w:w="680" w:type="dxa"/>
        <w:tblLook w:val="04A0" w:firstRow="1" w:lastRow="0" w:firstColumn="1" w:lastColumn="0" w:noHBand="0" w:noVBand="1"/>
      </w:tblPr>
      <w:tblGrid>
        <w:gridCol w:w="1476"/>
        <w:gridCol w:w="1094"/>
        <w:gridCol w:w="1094"/>
        <w:gridCol w:w="1094"/>
        <w:gridCol w:w="1094"/>
        <w:gridCol w:w="1094"/>
        <w:gridCol w:w="1095"/>
      </w:tblGrid>
      <w:tr w:rsidR="008B34F2" w:rsidTr="00BC46A3">
        <w:tc>
          <w:tcPr>
            <w:tcW w:w="1476" w:type="dxa"/>
          </w:tcPr>
          <w:p w:rsidR="008B34F2" w:rsidRDefault="008B34F2" w:rsidP="00BC46A3">
            <w:pPr>
              <w:pStyle w:val="Parta"/>
              <w:spacing w:after="120"/>
              <w:ind w:left="0" w:firstLine="0"/>
            </w:pPr>
            <m:oMathPara>
              <m:oMath>
                <m:r>
                  <w:rPr>
                    <w:rFonts w:ascii="Cambria Math" w:hAnsi="Cambria Math"/>
                  </w:rPr>
                  <m:t>n</m:t>
                </m:r>
              </m:oMath>
            </m:oMathPara>
          </w:p>
        </w:tc>
        <w:tc>
          <w:tcPr>
            <w:tcW w:w="1094" w:type="dxa"/>
          </w:tcPr>
          <w:p w:rsidR="008B34F2" w:rsidRDefault="008B34F2" w:rsidP="00BC46A3">
            <w:pPr>
              <w:pStyle w:val="Parta"/>
              <w:spacing w:after="120"/>
              <w:ind w:left="0" w:firstLine="0"/>
            </w:pPr>
            <m:oMathPara>
              <m:oMath>
                <m:r>
                  <w:rPr>
                    <w:rFonts w:ascii="Cambria Math" w:hAnsi="Cambria Math"/>
                  </w:rPr>
                  <m:t>0</m:t>
                </m:r>
              </m:oMath>
            </m:oMathPara>
          </w:p>
        </w:tc>
        <w:tc>
          <w:tcPr>
            <w:tcW w:w="1094" w:type="dxa"/>
          </w:tcPr>
          <w:p w:rsidR="008B34F2" w:rsidRDefault="008B34F2" w:rsidP="00BC46A3">
            <w:pPr>
              <w:pStyle w:val="Parta"/>
              <w:spacing w:after="120"/>
              <w:ind w:left="0" w:firstLine="0"/>
            </w:pPr>
            <m:oMathPara>
              <m:oMath>
                <m:r>
                  <w:rPr>
                    <w:rFonts w:ascii="Cambria Math" w:hAnsi="Cambria Math"/>
                  </w:rPr>
                  <m:t>1</m:t>
                </m:r>
              </m:oMath>
            </m:oMathPara>
          </w:p>
        </w:tc>
        <w:tc>
          <w:tcPr>
            <w:tcW w:w="1094" w:type="dxa"/>
          </w:tcPr>
          <w:p w:rsidR="008B34F2" w:rsidRDefault="008B34F2" w:rsidP="00BC46A3">
            <w:pPr>
              <w:pStyle w:val="Parta"/>
              <w:spacing w:after="120"/>
              <w:ind w:left="0" w:firstLine="0"/>
            </w:pPr>
            <m:oMathPara>
              <m:oMath>
                <m:r>
                  <w:rPr>
                    <w:rFonts w:ascii="Cambria Math" w:hAnsi="Cambria Math"/>
                  </w:rPr>
                  <m:t>2</m:t>
                </m:r>
              </m:oMath>
            </m:oMathPara>
          </w:p>
        </w:tc>
        <w:tc>
          <w:tcPr>
            <w:tcW w:w="1094" w:type="dxa"/>
          </w:tcPr>
          <w:p w:rsidR="008B34F2" w:rsidRDefault="008B34F2" w:rsidP="00BC46A3">
            <w:pPr>
              <w:pStyle w:val="Parta"/>
              <w:spacing w:after="120"/>
              <w:ind w:left="0" w:firstLine="0"/>
            </w:pPr>
            <m:oMathPara>
              <m:oMath>
                <m:r>
                  <w:rPr>
                    <w:rFonts w:ascii="Cambria Math" w:hAnsi="Cambria Math"/>
                  </w:rPr>
                  <m:t>3</m:t>
                </m:r>
              </m:oMath>
            </m:oMathPara>
          </w:p>
        </w:tc>
        <w:tc>
          <w:tcPr>
            <w:tcW w:w="1094" w:type="dxa"/>
          </w:tcPr>
          <w:p w:rsidR="008B34F2" w:rsidRDefault="008B34F2" w:rsidP="00BC46A3">
            <w:pPr>
              <w:pStyle w:val="Parta"/>
              <w:spacing w:after="120"/>
              <w:ind w:left="0" w:firstLine="0"/>
            </w:pPr>
            <m:oMathPara>
              <m:oMath>
                <m:r>
                  <w:rPr>
                    <w:rFonts w:ascii="Cambria Math" w:hAnsi="Cambria Math"/>
                  </w:rPr>
                  <m:t>4</m:t>
                </m:r>
              </m:oMath>
            </m:oMathPara>
          </w:p>
        </w:tc>
        <w:tc>
          <w:tcPr>
            <w:tcW w:w="1095" w:type="dxa"/>
          </w:tcPr>
          <w:p w:rsidR="008B34F2" w:rsidRDefault="008B34F2" w:rsidP="00BC46A3">
            <w:pPr>
              <w:pStyle w:val="Parta"/>
              <w:spacing w:after="120"/>
              <w:ind w:left="0" w:firstLine="0"/>
            </w:pPr>
            <m:oMathPara>
              <m:oMath>
                <m:r>
                  <w:rPr>
                    <w:rFonts w:ascii="Cambria Math" w:hAnsi="Cambria Math"/>
                  </w:rPr>
                  <m:t>5</m:t>
                </m:r>
              </m:oMath>
            </m:oMathPara>
          </w:p>
        </w:tc>
      </w:tr>
      <w:tr w:rsidR="008B34F2" w:rsidTr="00BC46A3">
        <w:trPr>
          <w:trHeight w:val="607"/>
        </w:trPr>
        <w:tc>
          <w:tcPr>
            <w:tcW w:w="1476" w:type="dxa"/>
            <w:vAlign w:val="center"/>
          </w:tcPr>
          <w:p w:rsidR="008B34F2" w:rsidRDefault="00D636EF" w:rsidP="00BC46A3">
            <w:pPr>
              <w:pStyle w:val="Parta"/>
              <w:spacing w:after="120"/>
              <w:ind w:left="0" w:firstLine="0"/>
              <w:jc w:val="center"/>
            </w:pPr>
            <m:oMathPara>
              <m:oMath>
                <m:sSub>
                  <m:sSubPr>
                    <m:ctrlPr>
                      <w:rPr>
                        <w:rFonts w:ascii="Cambria Math" w:hAnsi="Cambria Math"/>
                        <w:i/>
                      </w:rPr>
                    </m:ctrlPr>
                  </m:sSubPr>
                  <m:e>
                    <m:r>
                      <w:rPr>
                        <w:rFonts w:ascii="Cambria Math" w:hAnsi="Cambria Math"/>
                      </w:rPr>
                      <m:t>W</m:t>
                    </m:r>
                  </m:e>
                  <m:sub>
                    <m:r>
                      <w:rPr>
                        <w:rFonts w:ascii="Cambria Math" w:hAnsi="Cambria Math"/>
                      </w:rPr>
                      <m:t>n</m:t>
                    </m:r>
                  </m:sub>
                </m:sSub>
              </m:oMath>
            </m:oMathPara>
          </w:p>
        </w:tc>
        <w:tc>
          <w:tcPr>
            <w:tcW w:w="1094" w:type="dxa"/>
            <w:vAlign w:val="center"/>
          </w:tcPr>
          <w:p w:rsidR="008B34F2" w:rsidRDefault="008B34F2" w:rsidP="00BC46A3">
            <w:pPr>
              <w:pStyle w:val="Parta"/>
              <w:ind w:left="0" w:firstLine="0"/>
              <w:jc w:val="center"/>
            </w:pPr>
            <m:oMathPara>
              <m:oMath>
                <m:r>
                  <w:rPr>
                    <w:rFonts w:ascii="Cambria Math" w:hAnsi="Cambria Math"/>
                  </w:rPr>
                  <m:t>7.5</m:t>
                </m:r>
              </m:oMath>
            </m:oMathPara>
          </w:p>
        </w:tc>
        <w:tc>
          <w:tcPr>
            <w:tcW w:w="1094" w:type="dxa"/>
            <w:vAlign w:val="center"/>
          </w:tcPr>
          <w:p w:rsidR="008B34F2" w:rsidRPr="0015765B" w:rsidRDefault="008B34F2" w:rsidP="00BC46A3">
            <w:pPr>
              <w:pStyle w:val="Parta"/>
              <w:ind w:left="0" w:firstLine="0"/>
              <w:jc w:val="center"/>
              <w:rPr>
                <w:b/>
                <w:color w:val="215868" w:themeColor="accent5" w:themeShade="80"/>
                <w:sz w:val="28"/>
                <w:szCs w:val="28"/>
              </w:rPr>
            </w:pPr>
            <w:r w:rsidRPr="0015765B">
              <w:rPr>
                <w:b/>
                <w:color w:val="215868" w:themeColor="accent5" w:themeShade="80"/>
                <w:sz w:val="28"/>
                <w:szCs w:val="28"/>
              </w:rPr>
              <w:t>8.75</w:t>
            </w:r>
          </w:p>
        </w:tc>
        <w:tc>
          <w:tcPr>
            <w:tcW w:w="1094" w:type="dxa"/>
            <w:vAlign w:val="center"/>
          </w:tcPr>
          <w:p w:rsidR="008B34F2" w:rsidRPr="0015765B" w:rsidRDefault="008B34F2" w:rsidP="00BC46A3">
            <w:pPr>
              <w:pStyle w:val="Parta"/>
              <w:ind w:left="0" w:firstLine="0"/>
              <w:jc w:val="center"/>
              <w:rPr>
                <w:b/>
                <w:color w:val="215868" w:themeColor="accent5" w:themeShade="80"/>
                <w:sz w:val="28"/>
                <w:szCs w:val="28"/>
              </w:rPr>
            </w:pPr>
            <w:r w:rsidRPr="0015765B">
              <w:rPr>
                <w:b/>
                <w:color w:val="215868" w:themeColor="accent5" w:themeShade="80"/>
                <w:sz w:val="28"/>
                <w:szCs w:val="28"/>
              </w:rPr>
              <w:t>10</w:t>
            </w:r>
          </w:p>
        </w:tc>
        <w:tc>
          <w:tcPr>
            <w:tcW w:w="1094" w:type="dxa"/>
            <w:vAlign w:val="center"/>
          </w:tcPr>
          <w:p w:rsidR="008B34F2" w:rsidRPr="0015765B" w:rsidRDefault="008B34F2" w:rsidP="00BC46A3">
            <w:pPr>
              <w:pStyle w:val="Parta"/>
              <w:ind w:left="0" w:firstLine="0"/>
              <w:jc w:val="center"/>
              <w:rPr>
                <w:b/>
                <w:color w:val="215868" w:themeColor="accent5" w:themeShade="80"/>
                <w:sz w:val="28"/>
                <w:szCs w:val="28"/>
              </w:rPr>
            </w:pPr>
            <w:r w:rsidRPr="0015765B">
              <w:rPr>
                <w:b/>
                <w:color w:val="215868" w:themeColor="accent5" w:themeShade="80"/>
                <w:sz w:val="28"/>
                <w:szCs w:val="28"/>
              </w:rPr>
              <w:t>11.25</w:t>
            </w:r>
          </w:p>
        </w:tc>
        <w:tc>
          <w:tcPr>
            <w:tcW w:w="1094" w:type="dxa"/>
            <w:vAlign w:val="center"/>
          </w:tcPr>
          <w:p w:rsidR="008B34F2" w:rsidRPr="0015765B" w:rsidRDefault="008B34F2" w:rsidP="00BC46A3">
            <w:pPr>
              <w:pStyle w:val="Parta"/>
              <w:ind w:left="0" w:firstLine="0"/>
              <w:jc w:val="center"/>
              <w:rPr>
                <w:b/>
                <w:color w:val="215868" w:themeColor="accent5" w:themeShade="80"/>
                <w:sz w:val="28"/>
                <w:szCs w:val="28"/>
              </w:rPr>
            </w:pPr>
            <w:r w:rsidRPr="0015765B">
              <w:rPr>
                <w:b/>
                <w:color w:val="215868" w:themeColor="accent5" w:themeShade="80"/>
                <w:sz w:val="28"/>
                <w:szCs w:val="28"/>
              </w:rPr>
              <w:t>12.5</w:t>
            </w:r>
          </w:p>
        </w:tc>
        <w:tc>
          <w:tcPr>
            <w:tcW w:w="1095" w:type="dxa"/>
            <w:vAlign w:val="center"/>
          </w:tcPr>
          <w:p w:rsidR="008B34F2" w:rsidRPr="0015765B" w:rsidRDefault="008B34F2" w:rsidP="00BC46A3">
            <w:pPr>
              <w:pStyle w:val="Parta"/>
              <w:ind w:left="0" w:firstLine="0"/>
              <w:jc w:val="center"/>
              <w:rPr>
                <w:b/>
                <w:color w:val="215868" w:themeColor="accent5" w:themeShade="80"/>
                <w:sz w:val="28"/>
                <w:szCs w:val="28"/>
              </w:rPr>
            </w:pPr>
            <w:r w:rsidRPr="0015765B">
              <w:rPr>
                <w:b/>
                <w:color w:val="215868" w:themeColor="accent5" w:themeShade="80"/>
                <w:sz w:val="28"/>
                <w:szCs w:val="28"/>
              </w:rPr>
              <w:t>13.75</w:t>
            </w:r>
          </w:p>
        </w:tc>
      </w:tr>
    </w:tbl>
    <w:p w:rsidR="008B34F2" w:rsidRDefault="008B34F2" w:rsidP="008B34F2">
      <w:pPr>
        <w:pStyle w:val="Parta"/>
      </w:pPr>
      <w:r>
        <w:rPr>
          <w:noProof/>
          <w:lang w:eastAsia="en-AU"/>
        </w:rPr>
        <mc:AlternateContent>
          <mc:Choice Requires="wps">
            <w:drawing>
              <wp:anchor distT="0" distB="0" distL="114300" distR="114300" simplePos="0" relativeHeight="251661312" behindDoc="0" locked="0" layoutInCell="1" allowOverlap="1" wp14:anchorId="6DF5033B" wp14:editId="6B89CF17">
                <wp:simplePos x="0" y="0"/>
                <wp:positionH relativeFrom="column">
                  <wp:posOffset>1572260</wp:posOffset>
                </wp:positionH>
                <wp:positionV relativeFrom="paragraph">
                  <wp:posOffset>65405</wp:posOffset>
                </wp:positionV>
                <wp:extent cx="2070100" cy="850900"/>
                <wp:effectExtent l="0" t="0" r="25400" b="25400"/>
                <wp:wrapNone/>
                <wp:docPr id="5" name="Text Box 5"/>
                <wp:cNvGraphicFramePr/>
                <a:graphic xmlns:a="http://schemas.openxmlformats.org/drawingml/2006/main">
                  <a:graphicData uri="http://schemas.microsoft.com/office/word/2010/wordprocessingShape">
                    <wps:wsp>
                      <wps:cNvSpPr txBox="1"/>
                      <wps:spPr>
                        <a:xfrm>
                          <a:off x="0" y="0"/>
                          <a:ext cx="2070100" cy="850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75"/>
                            </w:tblGrid>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Solution</w:t>
                                  </w:r>
                                </w:p>
                              </w:tc>
                            </w:tr>
                            <w:tr w:rsidR="007079E7" w:rsidTr="00BC46A3">
                              <w:tc>
                                <w:tcPr>
                                  <w:tcW w:w="5000" w:type="pct"/>
                                </w:tcPr>
                                <w:p w:rsidR="007079E7" w:rsidRDefault="007079E7">
                                  <w:pPr>
                                    <w:spacing w:after="120"/>
                                  </w:pPr>
                                  <w:r>
                                    <w:t>See table</w:t>
                                  </w:r>
                                </w:p>
                              </w:tc>
                            </w:tr>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w:t>
                                  </w:r>
                                  <w:r>
                                    <w:rPr>
                                      <w:b/>
                                    </w:rPr>
                                    <w:t>pecific behaviours</w:t>
                                  </w:r>
                                </w:p>
                              </w:tc>
                            </w:tr>
                            <w:tr w:rsidR="007079E7" w:rsidTr="00BC46A3">
                              <w:tc>
                                <w:tcPr>
                                  <w:tcW w:w="5000" w:type="pct"/>
                                </w:tcPr>
                                <w:p w:rsidR="007079E7" w:rsidRDefault="007079E7">
                                  <w:pPr>
                                    <w:spacing w:after="120"/>
                                  </w:pPr>
                                  <w:r>
                                    <w:sym w:font="Wingdings" w:char="F0FC"/>
                                  </w:r>
                                  <w:r>
                                    <w:t xml:space="preserve"> at least three values correct</w:t>
                                  </w:r>
                                </w:p>
                                <w:p w:rsidR="007079E7" w:rsidRDefault="007079E7">
                                  <w:r>
                                    <w:sym w:font="Wingdings" w:char="F0FC"/>
                                  </w:r>
                                  <w:r>
                                    <w:t xml:space="preserve"> all values correct</w:t>
                                  </w:r>
                                </w:p>
                              </w:tc>
                            </w:tr>
                          </w:tbl>
                          <w:p w:rsidR="007079E7" w:rsidRDefault="007079E7" w:rsidP="008B34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23.8pt;margin-top:5.15pt;width:163pt;height: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475"/>
                      </w:tblGrid>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Solution</w:t>
                            </w:r>
                          </w:p>
                        </w:tc>
                      </w:tr>
                      <w:tr w:rsidR="007079E7" w:rsidTr="00BC46A3">
                        <w:tc>
                          <w:tcPr>
                            <w:tcW w:w="5000" w:type="pct"/>
                          </w:tcPr>
                          <w:p w:rsidR="007079E7" w:rsidRDefault="007079E7">
                            <w:pPr>
                              <w:spacing w:after="120"/>
                            </w:pPr>
                            <w:r>
                              <w:t>See table</w:t>
                            </w:r>
                          </w:p>
                        </w:tc>
                      </w:tr>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w:t>
                            </w:r>
                            <w:r>
                              <w:rPr>
                                <w:b/>
                              </w:rPr>
                              <w:t>pecific behaviours</w:t>
                            </w:r>
                          </w:p>
                        </w:tc>
                      </w:tr>
                      <w:tr w:rsidR="007079E7" w:rsidTr="00BC46A3">
                        <w:tc>
                          <w:tcPr>
                            <w:tcW w:w="5000" w:type="pct"/>
                          </w:tcPr>
                          <w:p w:rsidR="007079E7" w:rsidRDefault="007079E7">
                            <w:pPr>
                              <w:spacing w:after="120"/>
                            </w:pPr>
                            <w:r>
                              <w:sym w:font="Wingdings" w:char="F0FC"/>
                            </w:r>
                            <w:r>
                              <w:t xml:space="preserve"> at least three values correct</w:t>
                            </w:r>
                          </w:p>
                          <w:p w:rsidR="007079E7" w:rsidRDefault="007079E7">
                            <w:r>
                              <w:sym w:font="Wingdings" w:char="F0FC"/>
                            </w:r>
                            <w:r>
                              <w:t xml:space="preserve"> all values correct</w:t>
                            </w:r>
                          </w:p>
                        </w:tc>
                      </w:tr>
                    </w:tbl>
                    <w:p w:rsidR="007079E7" w:rsidRDefault="007079E7" w:rsidP="008B34F2"/>
                  </w:txbxContent>
                </v:textbox>
              </v:shape>
            </w:pict>
          </mc:Fallback>
        </mc:AlternateContent>
      </w: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r>
        <w:t>(b)</w:t>
      </w:r>
      <w:r>
        <w:tab/>
        <w:t>Calculate the weight of flour at 6 am.</w:t>
      </w:r>
      <w:r>
        <w:tab/>
        <w:t>(2 marks)</w:t>
      </w:r>
    </w:p>
    <w:p w:rsidR="008B34F2" w:rsidRDefault="008B34F2" w:rsidP="008B34F2">
      <w:pPr>
        <w:pStyle w:val="Parta"/>
      </w:pPr>
      <w:r>
        <w:rPr>
          <w:noProof/>
          <w:lang w:eastAsia="en-AU"/>
        </w:rPr>
        <mc:AlternateContent>
          <mc:Choice Requires="wps">
            <w:drawing>
              <wp:anchor distT="0" distB="0" distL="114300" distR="114300" simplePos="0" relativeHeight="251660288" behindDoc="0" locked="0" layoutInCell="1" allowOverlap="1" wp14:anchorId="20DA8B7C" wp14:editId="7B25DDB3">
                <wp:simplePos x="0" y="0"/>
                <wp:positionH relativeFrom="column">
                  <wp:posOffset>1591310</wp:posOffset>
                </wp:positionH>
                <wp:positionV relativeFrom="paragraph">
                  <wp:posOffset>113665</wp:posOffset>
                </wp:positionV>
                <wp:extent cx="1841500" cy="103505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1841500" cy="1035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15"/>
                            </w:tblGrid>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Solution</w:t>
                                  </w:r>
                                </w:p>
                              </w:tc>
                            </w:tr>
                            <w:tr w:rsidR="007079E7" w:rsidTr="00BC46A3">
                              <w:tc>
                                <w:tcPr>
                                  <w:tcW w:w="5000" w:type="pct"/>
                                </w:tcPr>
                                <w:p w:rsidR="007079E7" w:rsidRPr="00F11306" w:rsidRDefault="00D636EF">
                                  <w:pPr>
                                    <w:spacing w:after="120"/>
                                    <w:rPr>
                                      <w:rFonts w:eastAsiaTheme="minorEastAsia"/>
                                    </w:rPr>
                                  </w:pPr>
                                  <m:oMathPara>
                                    <m:oMath>
                                      <m:sSub>
                                        <m:sSubPr>
                                          <m:ctrlPr>
                                            <w:rPr>
                                              <w:rFonts w:ascii="Cambria Math" w:hAnsi="Cambria Math"/>
                                              <w:i/>
                                            </w:rPr>
                                          </m:ctrlPr>
                                        </m:sSubPr>
                                        <m:e>
                                          <m:r>
                                            <w:rPr>
                                              <w:rFonts w:ascii="Cambria Math" w:hAnsi="Cambria Math"/>
                                            </w:rPr>
                                            <m:t>W</m:t>
                                          </m:r>
                                        </m:e>
                                        <m:sub>
                                          <m:r>
                                            <w:rPr>
                                              <w:rFonts w:ascii="Cambria Math" w:hAnsi="Cambria Math"/>
                                            </w:rPr>
                                            <m:t>60</m:t>
                                          </m:r>
                                        </m:sub>
                                      </m:sSub>
                                      <m:r>
                                        <w:rPr>
                                          <w:rFonts w:ascii="Cambria Math" w:hAnsi="Cambria Math"/>
                                        </w:rPr>
                                        <m:t xml:space="preserve">=82.5 </m:t>
                                      </m:r>
                                      <m:r>
                                        <m:rPr>
                                          <m:nor/>
                                        </m:rPr>
                                        <w:rPr>
                                          <w:rFonts w:ascii="Cambria Math" w:hAnsi="Cambria Math"/>
                                        </w:rPr>
                                        <m:t>kg</m:t>
                                      </m:r>
                                    </m:oMath>
                                  </m:oMathPara>
                                </w:p>
                                <w:p w:rsidR="007079E7" w:rsidRPr="00F11306" w:rsidRDefault="007079E7">
                                  <w:pPr>
                                    <w:rPr>
                                      <w:rFonts w:eastAsiaTheme="minorEastAsia"/>
                                    </w:rPr>
                                  </w:pPr>
                                </w:p>
                              </w:tc>
                            </w:tr>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w:t>
                                  </w:r>
                                  <w:r>
                                    <w:rPr>
                                      <w:b/>
                                    </w:rPr>
                                    <w:t>pecific behaviours</w:t>
                                  </w:r>
                                </w:p>
                              </w:tc>
                            </w:tr>
                            <w:tr w:rsidR="007079E7" w:rsidTr="00BC46A3">
                              <w:tc>
                                <w:tcPr>
                                  <w:tcW w:w="5000" w:type="pct"/>
                                </w:tcPr>
                                <w:p w:rsidR="007079E7" w:rsidRDefault="007079E7">
                                  <w:pPr>
                                    <w:spacing w:after="120"/>
                                  </w:pPr>
                                  <w:r>
                                    <w:sym w:font="Wingdings" w:char="F0FC"/>
                                  </w:r>
                                  <w:r>
                                    <w:t xml:space="preserve"> identifies </w:t>
                                  </w:r>
                                  <m:oMath>
                                    <m:r>
                                      <w:rPr>
                                        <w:rFonts w:ascii="Cambria Math" w:hAnsi="Cambria Math"/>
                                      </w:rPr>
                                      <m:t>n</m:t>
                                    </m:r>
                                  </m:oMath>
                                </w:p>
                                <w:p w:rsidR="007079E7" w:rsidRDefault="007079E7">
                                  <w:r>
                                    <w:sym w:font="Wingdings" w:char="F0FC"/>
                                  </w:r>
                                  <w:r>
                                    <w:t xml:space="preserve"> states value</w:t>
                                  </w:r>
                                </w:p>
                              </w:tc>
                            </w:tr>
                          </w:tbl>
                          <w:p w:rsidR="007079E7" w:rsidRDefault="007079E7" w:rsidP="008B34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25.3pt;margin-top:8.95pt;width:145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115"/>
                      </w:tblGrid>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Solution</w:t>
                            </w:r>
                          </w:p>
                        </w:tc>
                      </w:tr>
                      <w:tr w:rsidR="007079E7" w:rsidTr="00BC46A3">
                        <w:tc>
                          <w:tcPr>
                            <w:tcW w:w="5000" w:type="pct"/>
                          </w:tcPr>
                          <w:p w:rsidR="007079E7" w:rsidRPr="00F11306" w:rsidRDefault="00D636EF">
                            <w:pPr>
                              <w:spacing w:after="120"/>
                              <w:rPr>
                                <w:rFonts w:eastAsiaTheme="minorEastAsia"/>
                              </w:rPr>
                            </w:pPr>
                            <m:oMathPara>
                              <m:oMath>
                                <m:sSub>
                                  <m:sSubPr>
                                    <m:ctrlPr>
                                      <w:rPr>
                                        <w:rFonts w:ascii="Cambria Math" w:hAnsi="Cambria Math"/>
                                        <w:i/>
                                      </w:rPr>
                                    </m:ctrlPr>
                                  </m:sSubPr>
                                  <m:e>
                                    <m:r>
                                      <w:rPr>
                                        <w:rFonts w:ascii="Cambria Math" w:hAnsi="Cambria Math"/>
                                      </w:rPr>
                                      <m:t>W</m:t>
                                    </m:r>
                                  </m:e>
                                  <m:sub>
                                    <m:r>
                                      <w:rPr>
                                        <w:rFonts w:ascii="Cambria Math" w:hAnsi="Cambria Math"/>
                                      </w:rPr>
                                      <m:t>60</m:t>
                                    </m:r>
                                  </m:sub>
                                </m:sSub>
                                <m:r>
                                  <w:rPr>
                                    <w:rFonts w:ascii="Cambria Math" w:hAnsi="Cambria Math"/>
                                  </w:rPr>
                                  <m:t xml:space="preserve">=82.5 </m:t>
                                </m:r>
                                <m:r>
                                  <m:rPr>
                                    <m:nor/>
                                  </m:rPr>
                                  <w:rPr>
                                    <w:rFonts w:ascii="Cambria Math" w:hAnsi="Cambria Math"/>
                                  </w:rPr>
                                  <m:t>kg</m:t>
                                </m:r>
                              </m:oMath>
                            </m:oMathPara>
                          </w:p>
                          <w:p w:rsidR="007079E7" w:rsidRPr="00F11306" w:rsidRDefault="007079E7">
                            <w:pPr>
                              <w:rPr>
                                <w:rFonts w:eastAsiaTheme="minorEastAsia"/>
                              </w:rPr>
                            </w:pPr>
                          </w:p>
                        </w:tc>
                      </w:tr>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w:t>
                            </w:r>
                            <w:r>
                              <w:rPr>
                                <w:b/>
                              </w:rPr>
                              <w:t>pecific behaviours</w:t>
                            </w:r>
                          </w:p>
                        </w:tc>
                      </w:tr>
                      <w:tr w:rsidR="007079E7" w:rsidTr="00BC46A3">
                        <w:tc>
                          <w:tcPr>
                            <w:tcW w:w="5000" w:type="pct"/>
                          </w:tcPr>
                          <w:p w:rsidR="007079E7" w:rsidRDefault="007079E7">
                            <w:pPr>
                              <w:spacing w:after="120"/>
                            </w:pPr>
                            <w:r>
                              <w:sym w:font="Wingdings" w:char="F0FC"/>
                            </w:r>
                            <w:r>
                              <w:t xml:space="preserve"> identifies </w:t>
                            </w:r>
                            <m:oMath>
                              <m:r>
                                <w:rPr>
                                  <w:rFonts w:ascii="Cambria Math" w:hAnsi="Cambria Math"/>
                                </w:rPr>
                                <m:t>n</m:t>
                              </m:r>
                            </m:oMath>
                          </w:p>
                          <w:p w:rsidR="007079E7" w:rsidRDefault="007079E7">
                            <w:r>
                              <w:sym w:font="Wingdings" w:char="F0FC"/>
                            </w:r>
                            <w:r>
                              <w:t xml:space="preserve"> states value</w:t>
                            </w:r>
                          </w:p>
                        </w:tc>
                      </w:tr>
                    </w:tbl>
                    <w:p w:rsidR="007079E7" w:rsidRDefault="007079E7" w:rsidP="008B34F2"/>
                  </w:txbxContent>
                </v:textbox>
              </v:shape>
            </w:pict>
          </mc:Fallback>
        </mc:AlternateContent>
      </w: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r>
        <w:t>(c)</w:t>
      </w:r>
      <w:r>
        <w:tab/>
        <w:t>At what time will the weight of flour reach 150 kg?</w:t>
      </w:r>
      <w:r>
        <w:tab/>
        <w:t>(2 marks)</w:t>
      </w:r>
    </w:p>
    <w:p w:rsidR="008B34F2" w:rsidRDefault="008B34F2" w:rsidP="008B34F2">
      <w:r>
        <w:rPr>
          <w:noProof/>
          <w:lang w:eastAsia="en-AU"/>
        </w:rPr>
        <mc:AlternateContent>
          <mc:Choice Requires="wps">
            <w:drawing>
              <wp:anchor distT="0" distB="0" distL="114300" distR="114300" simplePos="0" relativeHeight="251659264" behindDoc="0" locked="0" layoutInCell="1" allowOverlap="1" wp14:anchorId="76B70B11" wp14:editId="673092DE">
                <wp:simplePos x="0" y="0"/>
                <wp:positionH relativeFrom="column">
                  <wp:posOffset>1610360</wp:posOffset>
                </wp:positionH>
                <wp:positionV relativeFrom="paragraph">
                  <wp:posOffset>91440</wp:posOffset>
                </wp:positionV>
                <wp:extent cx="2032000" cy="120015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2032000" cy="1200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15"/>
                            </w:tblGrid>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Solution</w:t>
                                  </w:r>
                                </w:p>
                              </w:tc>
                            </w:tr>
                            <w:tr w:rsidR="007079E7" w:rsidTr="00BC46A3">
                              <w:tc>
                                <w:tcPr>
                                  <w:tcW w:w="5000" w:type="pct"/>
                                </w:tcPr>
                                <w:p w:rsidR="007079E7" w:rsidRPr="00F11306" w:rsidRDefault="00D636EF">
                                  <w:pPr>
                                    <w:spacing w:after="120"/>
                                    <w:rPr>
                                      <w:rFonts w:eastAsiaTheme="minorEastAsia"/>
                                    </w:rPr>
                                  </w:pPr>
                                  <m:oMathPara>
                                    <m:oMath>
                                      <m:sSub>
                                        <m:sSubPr>
                                          <m:ctrlPr>
                                            <w:rPr>
                                              <w:rFonts w:ascii="Cambria Math" w:hAnsi="Cambria Math"/>
                                              <w:i/>
                                            </w:rPr>
                                          </m:ctrlPr>
                                        </m:sSubPr>
                                        <m:e>
                                          <m:r>
                                            <w:rPr>
                                              <w:rFonts w:ascii="Cambria Math" w:hAnsi="Cambria Math"/>
                                            </w:rPr>
                                            <m:t>W</m:t>
                                          </m:r>
                                        </m:e>
                                        <m:sub>
                                          <m:r>
                                            <w:rPr>
                                              <w:rFonts w:ascii="Cambria Math" w:hAnsi="Cambria Math"/>
                                            </w:rPr>
                                            <m:t>114</m:t>
                                          </m:r>
                                        </m:sub>
                                      </m:sSub>
                                      <m:r>
                                        <w:rPr>
                                          <w:rFonts w:ascii="Cambria Math" w:hAnsi="Cambria Math"/>
                                        </w:rPr>
                                        <m:t>=150</m:t>
                                      </m:r>
                                    </m:oMath>
                                  </m:oMathPara>
                                </w:p>
                                <w:p w:rsidR="007079E7" w:rsidRPr="00F11306" w:rsidRDefault="007079E7">
                                  <w:pPr>
                                    <w:rPr>
                                      <w:rFonts w:eastAsiaTheme="minorEastAsia"/>
                                    </w:rPr>
                                  </w:pPr>
                                  <m:oMathPara>
                                    <m:oMath>
                                      <m:r>
                                        <w:rPr>
                                          <w:rFonts w:ascii="Cambria Math" w:eastAsiaTheme="minorEastAsia" w:hAnsi="Cambria Math"/>
                                        </w:rPr>
                                        <m:t xml:space="preserve">5 </m:t>
                                      </m:r>
                                      <m:r>
                                        <m:rPr>
                                          <m:nor/>
                                        </m:rPr>
                                        <w:rPr>
                                          <w:rFonts w:ascii="Cambria Math" w:eastAsiaTheme="minorEastAsia" w:hAnsi="Cambria Math"/>
                                        </w:rPr>
                                        <m:t>am</m:t>
                                      </m:r>
                                      <m:r>
                                        <w:rPr>
                                          <w:rFonts w:ascii="Cambria Math" w:eastAsiaTheme="minorEastAsia" w:hAnsi="Cambria Math"/>
                                        </w:rPr>
                                        <m:t xml:space="preserve">+114 </m:t>
                                      </m:r>
                                      <m:r>
                                        <m:rPr>
                                          <m:nor/>
                                        </m:rPr>
                                        <w:rPr>
                                          <w:rFonts w:ascii="Cambria Math" w:eastAsiaTheme="minorEastAsia" w:hAnsi="Cambria Math"/>
                                        </w:rPr>
                                        <m:t>m</m:t>
                                      </m:r>
                                      <m:r>
                                        <w:rPr>
                                          <w:rFonts w:ascii="Cambria Math" w:eastAsiaTheme="minorEastAsia" w:hAnsi="Cambria Math"/>
                                        </w:rPr>
                                        <m:t xml:space="preserve">=6:54 </m:t>
                                      </m:r>
                                      <m:r>
                                        <m:rPr>
                                          <m:nor/>
                                        </m:rPr>
                                        <w:rPr>
                                          <w:rFonts w:ascii="Cambria Math" w:eastAsiaTheme="minorEastAsia" w:hAnsi="Cambria Math"/>
                                        </w:rPr>
                                        <m:t>am</m:t>
                                      </m:r>
                                    </m:oMath>
                                  </m:oMathPara>
                                </w:p>
                                <w:p w:rsidR="007079E7" w:rsidRPr="00F11306" w:rsidRDefault="007079E7">
                                  <w:pPr>
                                    <w:rPr>
                                      <w:rFonts w:eastAsiaTheme="minorEastAsia"/>
                                    </w:rPr>
                                  </w:pPr>
                                </w:p>
                              </w:tc>
                            </w:tr>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w:t>
                                  </w:r>
                                  <w:r>
                                    <w:rPr>
                                      <w:b/>
                                    </w:rPr>
                                    <w:t>pecific behaviours</w:t>
                                  </w:r>
                                </w:p>
                              </w:tc>
                            </w:tr>
                            <w:tr w:rsidR="007079E7" w:rsidTr="00BC46A3">
                              <w:tc>
                                <w:tcPr>
                                  <w:tcW w:w="5000" w:type="pct"/>
                                </w:tcPr>
                                <w:p w:rsidR="007079E7" w:rsidRDefault="007079E7">
                                  <w:pPr>
                                    <w:spacing w:after="120"/>
                                  </w:pPr>
                                  <w:r>
                                    <w:sym w:font="Wingdings" w:char="F0FC"/>
                                  </w:r>
                                  <w:r>
                                    <w:t xml:space="preserve"> identifies </w:t>
                                  </w:r>
                                  <m:oMath>
                                    <m:r>
                                      <w:rPr>
                                        <w:rFonts w:ascii="Cambria Math" w:hAnsi="Cambria Math"/>
                                      </w:rPr>
                                      <m:t>n</m:t>
                                    </m:r>
                                  </m:oMath>
                                </w:p>
                                <w:p w:rsidR="007079E7" w:rsidRDefault="007079E7">
                                  <w:r>
                                    <w:sym w:font="Wingdings" w:char="F0FC"/>
                                  </w:r>
                                  <w:r>
                                    <w:t xml:space="preserve"> states time</w:t>
                                  </w:r>
                                </w:p>
                              </w:tc>
                            </w:tr>
                          </w:tbl>
                          <w:p w:rsidR="007079E7" w:rsidRDefault="007079E7" w:rsidP="008B34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126.8pt;margin-top:7.2pt;width:160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415"/>
                      </w:tblGrid>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Solution</w:t>
                            </w:r>
                          </w:p>
                        </w:tc>
                      </w:tr>
                      <w:tr w:rsidR="007079E7" w:rsidTr="00BC46A3">
                        <w:tc>
                          <w:tcPr>
                            <w:tcW w:w="5000" w:type="pct"/>
                          </w:tcPr>
                          <w:p w:rsidR="007079E7" w:rsidRPr="00F11306" w:rsidRDefault="00D636EF">
                            <w:pPr>
                              <w:spacing w:after="120"/>
                              <w:rPr>
                                <w:rFonts w:eastAsiaTheme="minorEastAsia"/>
                              </w:rPr>
                            </w:pPr>
                            <m:oMathPara>
                              <m:oMath>
                                <m:sSub>
                                  <m:sSubPr>
                                    <m:ctrlPr>
                                      <w:rPr>
                                        <w:rFonts w:ascii="Cambria Math" w:hAnsi="Cambria Math"/>
                                        <w:i/>
                                      </w:rPr>
                                    </m:ctrlPr>
                                  </m:sSubPr>
                                  <m:e>
                                    <m:r>
                                      <w:rPr>
                                        <w:rFonts w:ascii="Cambria Math" w:hAnsi="Cambria Math"/>
                                      </w:rPr>
                                      <m:t>W</m:t>
                                    </m:r>
                                  </m:e>
                                  <m:sub>
                                    <m:r>
                                      <w:rPr>
                                        <w:rFonts w:ascii="Cambria Math" w:hAnsi="Cambria Math"/>
                                      </w:rPr>
                                      <m:t>114</m:t>
                                    </m:r>
                                  </m:sub>
                                </m:sSub>
                                <m:r>
                                  <w:rPr>
                                    <w:rFonts w:ascii="Cambria Math" w:hAnsi="Cambria Math"/>
                                  </w:rPr>
                                  <m:t>=150</m:t>
                                </m:r>
                              </m:oMath>
                            </m:oMathPara>
                          </w:p>
                          <w:p w:rsidR="007079E7" w:rsidRPr="00F11306" w:rsidRDefault="007079E7">
                            <w:pPr>
                              <w:rPr>
                                <w:rFonts w:eastAsiaTheme="minorEastAsia"/>
                              </w:rPr>
                            </w:pPr>
                            <m:oMathPara>
                              <m:oMath>
                                <m:r>
                                  <w:rPr>
                                    <w:rFonts w:ascii="Cambria Math" w:eastAsiaTheme="minorEastAsia" w:hAnsi="Cambria Math"/>
                                  </w:rPr>
                                  <m:t xml:space="preserve">5 </m:t>
                                </m:r>
                                <m:r>
                                  <m:rPr>
                                    <m:nor/>
                                  </m:rPr>
                                  <w:rPr>
                                    <w:rFonts w:ascii="Cambria Math" w:eastAsiaTheme="minorEastAsia" w:hAnsi="Cambria Math"/>
                                  </w:rPr>
                                  <m:t>am</m:t>
                                </m:r>
                                <m:r>
                                  <w:rPr>
                                    <w:rFonts w:ascii="Cambria Math" w:eastAsiaTheme="minorEastAsia" w:hAnsi="Cambria Math"/>
                                  </w:rPr>
                                  <m:t xml:space="preserve">+114 </m:t>
                                </m:r>
                                <m:r>
                                  <m:rPr>
                                    <m:nor/>
                                  </m:rPr>
                                  <w:rPr>
                                    <w:rFonts w:ascii="Cambria Math" w:eastAsiaTheme="minorEastAsia" w:hAnsi="Cambria Math"/>
                                  </w:rPr>
                                  <m:t>m</m:t>
                                </m:r>
                                <m:r>
                                  <w:rPr>
                                    <w:rFonts w:ascii="Cambria Math" w:eastAsiaTheme="minorEastAsia" w:hAnsi="Cambria Math"/>
                                  </w:rPr>
                                  <m:t xml:space="preserve">=6:54 </m:t>
                                </m:r>
                                <m:r>
                                  <m:rPr>
                                    <m:nor/>
                                  </m:rPr>
                                  <w:rPr>
                                    <w:rFonts w:ascii="Cambria Math" w:eastAsiaTheme="minorEastAsia" w:hAnsi="Cambria Math"/>
                                  </w:rPr>
                                  <m:t>am</m:t>
                                </m:r>
                              </m:oMath>
                            </m:oMathPara>
                          </w:p>
                          <w:p w:rsidR="007079E7" w:rsidRPr="00F11306" w:rsidRDefault="007079E7">
                            <w:pPr>
                              <w:rPr>
                                <w:rFonts w:eastAsiaTheme="minorEastAsia"/>
                              </w:rPr>
                            </w:pPr>
                          </w:p>
                        </w:tc>
                      </w:tr>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w:t>
                            </w:r>
                            <w:r>
                              <w:rPr>
                                <w:b/>
                              </w:rPr>
                              <w:t>pecific behaviours</w:t>
                            </w:r>
                          </w:p>
                        </w:tc>
                      </w:tr>
                      <w:tr w:rsidR="007079E7" w:rsidTr="00BC46A3">
                        <w:tc>
                          <w:tcPr>
                            <w:tcW w:w="5000" w:type="pct"/>
                          </w:tcPr>
                          <w:p w:rsidR="007079E7" w:rsidRDefault="007079E7">
                            <w:pPr>
                              <w:spacing w:after="120"/>
                            </w:pPr>
                            <w:r>
                              <w:sym w:font="Wingdings" w:char="F0FC"/>
                            </w:r>
                            <w:r>
                              <w:t xml:space="preserve"> identifies </w:t>
                            </w:r>
                            <m:oMath>
                              <m:r>
                                <w:rPr>
                                  <w:rFonts w:ascii="Cambria Math" w:hAnsi="Cambria Math"/>
                                </w:rPr>
                                <m:t>n</m:t>
                              </m:r>
                            </m:oMath>
                          </w:p>
                          <w:p w:rsidR="007079E7" w:rsidRDefault="007079E7">
                            <w:r>
                              <w:sym w:font="Wingdings" w:char="F0FC"/>
                            </w:r>
                            <w:r>
                              <w:t xml:space="preserve"> states time</w:t>
                            </w:r>
                          </w:p>
                        </w:tc>
                      </w:tr>
                    </w:tbl>
                    <w:p w:rsidR="007079E7" w:rsidRDefault="007079E7" w:rsidP="008B34F2"/>
                  </w:txbxContent>
                </v:textbox>
              </v:shape>
            </w:pict>
          </mc:Fallback>
        </mc:AlternateContent>
      </w: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spacing w:after="160" w:line="259" w:lineRule="auto"/>
        <w:contextualSpacing w:val="0"/>
        <w:rPr>
          <w:b/>
          <w:szCs w:val="24"/>
          <w:lang w:val="en-US"/>
        </w:rPr>
      </w:pPr>
      <w:r>
        <w:br w:type="page"/>
      </w:r>
    </w:p>
    <w:p w:rsidR="008B34F2" w:rsidRDefault="008B34F2" w:rsidP="008B34F2">
      <w:pPr>
        <w:pStyle w:val="QNum"/>
      </w:pPr>
      <w:r>
        <w:lastRenderedPageBreak/>
        <w:t>Question 9</w:t>
      </w:r>
      <w:r>
        <w:tab/>
        <w:t>(13 marks)</w:t>
      </w:r>
    </w:p>
    <w:p w:rsidR="008B34F2" w:rsidRDefault="008B34F2" w:rsidP="008B34F2">
      <w:r>
        <w:t>Agricultural researchers collected data on the amount of rainfall (</w:t>
      </w:r>
      <m:oMath>
        <m:r>
          <w:rPr>
            <w:rFonts w:ascii="Cambria Math" w:hAnsi="Cambria Math"/>
          </w:rPr>
          <m:t>x</m:t>
        </m:r>
      </m:oMath>
      <w:r>
        <w:t xml:space="preserve"> mm) and the yield of cucumbers (</w:t>
      </w:r>
      <m:oMath>
        <m:r>
          <w:rPr>
            <w:rFonts w:ascii="Cambria Math" w:hAnsi="Cambria Math"/>
          </w:rPr>
          <m:t>y</m:t>
        </m:r>
      </m:oMath>
      <w:r>
        <w:t xml:space="preserve"> kg per square metre) over several seasons at a farm. Some of their data is shown in the table and scatterplot below.</w:t>
      </w:r>
    </w:p>
    <w:p w:rsidR="008B34F2" w:rsidRDefault="008B34F2" w:rsidP="008B34F2"/>
    <w:tbl>
      <w:tblPr>
        <w:tblStyle w:val="TableGrid"/>
        <w:tblW w:w="0" w:type="auto"/>
        <w:tblLook w:val="04A0" w:firstRow="1" w:lastRow="0" w:firstColumn="1" w:lastColumn="0" w:noHBand="0" w:noVBand="1"/>
      </w:tblPr>
      <w:tblGrid>
        <w:gridCol w:w="1258"/>
        <w:gridCol w:w="683"/>
        <w:gridCol w:w="683"/>
        <w:gridCol w:w="684"/>
        <w:gridCol w:w="683"/>
        <w:gridCol w:w="683"/>
        <w:gridCol w:w="684"/>
        <w:gridCol w:w="683"/>
        <w:gridCol w:w="683"/>
        <w:gridCol w:w="684"/>
        <w:gridCol w:w="683"/>
        <w:gridCol w:w="683"/>
        <w:gridCol w:w="684"/>
      </w:tblGrid>
      <w:tr w:rsidR="008B34F2" w:rsidTr="00BC46A3">
        <w:tc>
          <w:tcPr>
            <w:tcW w:w="1258" w:type="dxa"/>
          </w:tcPr>
          <w:p w:rsidR="008B34F2" w:rsidRDefault="008B34F2" w:rsidP="00BC46A3">
            <w:pPr>
              <w:spacing w:after="120"/>
            </w:pPr>
            <w:r>
              <w:t xml:space="preserve">Rainfall, </w:t>
            </w:r>
            <m:oMath>
              <m:r>
                <w:rPr>
                  <w:rFonts w:ascii="Cambria Math" w:hAnsi="Cambria Math"/>
                </w:rPr>
                <m:t>x</m:t>
              </m:r>
            </m:oMath>
          </w:p>
        </w:tc>
        <w:tc>
          <w:tcPr>
            <w:tcW w:w="683" w:type="dxa"/>
            <w:vAlign w:val="center"/>
          </w:tcPr>
          <w:p w:rsidR="008B34F2" w:rsidRDefault="008B34F2" w:rsidP="00BC46A3">
            <w:pPr>
              <w:spacing w:after="120"/>
              <w:jc w:val="center"/>
            </w:pPr>
            <w:r>
              <w:t>22</w:t>
            </w:r>
          </w:p>
        </w:tc>
        <w:tc>
          <w:tcPr>
            <w:tcW w:w="683" w:type="dxa"/>
            <w:vAlign w:val="center"/>
          </w:tcPr>
          <w:p w:rsidR="008B34F2" w:rsidRDefault="008B34F2" w:rsidP="00BC46A3">
            <w:pPr>
              <w:spacing w:after="120"/>
              <w:jc w:val="center"/>
            </w:pPr>
            <w:r>
              <w:t>84</w:t>
            </w:r>
          </w:p>
        </w:tc>
        <w:tc>
          <w:tcPr>
            <w:tcW w:w="684" w:type="dxa"/>
            <w:vAlign w:val="center"/>
          </w:tcPr>
          <w:p w:rsidR="008B34F2" w:rsidRDefault="008B34F2" w:rsidP="00BC46A3">
            <w:pPr>
              <w:spacing w:after="120"/>
              <w:jc w:val="center"/>
            </w:pPr>
            <w:r>
              <w:t>97</w:t>
            </w:r>
          </w:p>
        </w:tc>
        <w:tc>
          <w:tcPr>
            <w:tcW w:w="683" w:type="dxa"/>
            <w:vAlign w:val="center"/>
          </w:tcPr>
          <w:p w:rsidR="008B34F2" w:rsidRDefault="008B34F2" w:rsidP="00BC46A3">
            <w:pPr>
              <w:spacing w:after="120"/>
              <w:jc w:val="center"/>
            </w:pPr>
            <w:r>
              <w:t>48</w:t>
            </w:r>
          </w:p>
        </w:tc>
        <w:tc>
          <w:tcPr>
            <w:tcW w:w="683" w:type="dxa"/>
            <w:vAlign w:val="center"/>
          </w:tcPr>
          <w:p w:rsidR="008B34F2" w:rsidRDefault="008B34F2" w:rsidP="00BC46A3">
            <w:pPr>
              <w:spacing w:after="120"/>
              <w:jc w:val="center"/>
            </w:pPr>
            <w:r>
              <w:t>14</w:t>
            </w:r>
          </w:p>
        </w:tc>
        <w:tc>
          <w:tcPr>
            <w:tcW w:w="684" w:type="dxa"/>
            <w:vAlign w:val="center"/>
          </w:tcPr>
          <w:p w:rsidR="008B34F2" w:rsidRDefault="008B34F2" w:rsidP="00BC46A3">
            <w:pPr>
              <w:spacing w:after="120"/>
              <w:jc w:val="center"/>
            </w:pPr>
            <w:r>
              <w:t>37</w:t>
            </w:r>
          </w:p>
        </w:tc>
        <w:tc>
          <w:tcPr>
            <w:tcW w:w="683" w:type="dxa"/>
            <w:vAlign w:val="center"/>
          </w:tcPr>
          <w:p w:rsidR="008B34F2" w:rsidRDefault="008B34F2" w:rsidP="00BC46A3">
            <w:pPr>
              <w:spacing w:after="120"/>
              <w:jc w:val="center"/>
            </w:pPr>
            <w:r>
              <w:t>97</w:t>
            </w:r>
          </w:p>
        </w:tc>
        <w:tc>
          <w:tcPr>
            <w:tcW w:w="683" w:type="dxa"/>
            <w:vAlign w:val="center"/>
          </w:tcPr>
          <w:p w:rsidR="008B34F2" w:rsidRDefault="008B34F2" w:rsidP="00BC46A3">
            <w:pPr>
              <w:spacing w:after="120"/>
              <w:jc w:val="center"/>
            </w:pPr>
            <w:r>
              <w:t>50</w:t>
            </w:r>
          </w:p>
        </w:tc>
        <w:tc>
          <w:tcPr>
            <w:tcW w:w="684" w:type="dxa"/>
            <w:vAlign w:val="center"/>
          </w:tcPr>
          <w:p w:rsidR="008B34F2" w:rsidRDefault="008B34F2" w:rsidP="00BC46A3">
            <w:pPr>
              <w:spacing w:after="120"/>
              <w:jc w:val="center"/>
            </w:pPr>
            <w:r>
              <w:t>61</w:t>
            </w:r>
          </w:p>
        </w:tc>
        <w:tc>
          <w:tcPr>
            <w:tcW w:w="683" w:type="dxa"/>
            <w:vAlign w:val="center"/>
          </w:tcPr>
          <w:p w:rsidR="008B34F2" w:rsidRDefault="008B34F2" w:rsidP="00BC46A3">
            <w:pPr>
              <w:spacing w:after="120"/>
              <w:jc w:val="center"/>
            </w:pPr>
            <w:r>
              <w:t>75</w:t>
            </w:r>
          </w:p>
        </w:tc>
        <w:tc>
          <w:tcPr>
            <w:tcW w:w="683" w:type="dxa"/>
            <w:vAlign w:val="center"/>
          </w:tcPr>
          <w:p w:rsidR="008B34F2" w:rsidRDefault="008B34F2" w:rsidP="00BC46A3">
            <w:pPr>
              <w:spacing w:after="120"/>
              <w:jc w:val="center"/>
            </w:pPr>
            <w:r>
              <w:t>36</w:t>
            </w:r>
          </w:p>
        </w:tc>
        <w:tc>
          <w:tcPr>
            <w:tcW w:w="684" w:type="dxa"/>
            <w:vAlign w:val="center"/>
          </w:tcPr>
          <w:p w:rsidR="008B34F2" w:rsidRDefault="008B34F2" w:rsidP="00BC46A3">
            <w:pPr>
              <w:spacing w:after="120"/>
              <w:jc w:val="center"/>
            </w:pPr>
            <w:r>
              <w:t>6</w:t>
            </w:r>
          </w:p>
        </w:tc>
      </w:tr>
      <w:tr w:rsidR="008B34F2" w:rsidTr="00BC46A3">
        <w:tc>
          <w:tcPr>
            <w:tcW w:w="1258" w:type="dxa"/>
          </w:tcPr>
          <w:p w:rsidR="008B34F2" w:rsidRDefault="008B34F2" w:rsidP="00BC46A3">
            <w:pPr>
              <w:spacing w:after="120"/>
            </w:pPr>
            <w:r>
              <w:t xml:space="preserve">Yield, </w:t>
            </w:r>
            <m:oMath>
              <m:r>
                <w:rPr>
                  <w:rFonts w:ascii="Cambria Math" w:hAnsi="Cambria Math"/>
                </w:rPr>
                <m:t>y</m:t>
              </m:r>
            </m:oMath>
          </w:p>
        </w:tc>
        <w:tc>
          <w:tcPr>
            <w:tcW w:w="683" w:type="dxa"/>
            <w:vAlign w:val="center"/>
          </w:tcPr>
          <w:p w:rsidR="008B34F2" w:rsidRDefault="008B34F2" w:rsidP="00BC46A3">
            <w:pPr>
              <w:jc w:val="center"/>
            </w:pPr>
            <w:r>
              <w:t>0.36</w:t>
            </w:r>
          </w:p>
        </w:tc>
        <w:tc>
          <w:tcPr>
            <w:tcW w:w="683" w:type="dxa"/>
            <w:vAlign w:val="center"/>
          </w:tcPr>
          <w:p w:rsidR="008B34F2" w:rsidRDefault="008B34F2" w:rsidP="00BC46A3">
            <w:pPr>
              <w:jc w:val="center"/>
            </w:pPr>
            <w:r>
              <w:t>0.72</w:t>
            </w:r>
          </w:p>
        </w:tc>
        <w:tc>
          <w:tcPr>
            <w:tcW w:w="684" w:type="dxa"/>
            <w:vAlign w:val="center"/>
          </w:tcPr>
          <w:p w:rsidR="008B34F2" w:rsidRDefault="008B34F2" w:rsidP="00BC46A3">
            <w:pPr>
              <w:jc w:val="center"/>
            </w:pPr>
            <w:r>
              <w:t>0.66</w:t>
            </w:r>
          </w:p>
        </w:tc>
        <w:tc>
          <w:tcPr>
            <w:tcW w:w="683" w:type="dxa"/>
            <w:vAlign w:val="center"/>
          </w:tcPr>
          <w:p w:rsidR="008B34F2" w:rsidRDefault="008B34F2" w:rsidP="00BC46A3">
            <w:pPr>
              <w:jc w:val="center"/>
            </w:pPr>
            <w:r>
              <w:t>0.21</w:t>
            </w:r>
          </w:p>
        </w:tc>
        <w:tc>
          <w:tcPr>
            <w:tcW w:w="683" w:type="dxa"/>
            <w:vAlign w:val="center"/>
          </w:tcPr>
          <w:p w:rsidR="008B34F2" w:rsidRDefault="008B34F2" w:rsidP="00BC46A3">
            <w:pPr>
              <w:jc w:val="center"/>
            </w:pPr>
            <w:r>
              <w:t>0.11</w:t>
            </w:r>
          </w:p>
        </w:tc>
        <w:tc>
          <w:tcPr>
            <w:tcW w:w="684" w:type="dxa"/>
            <w:vAlign w:val="center"/>
          </w:tcPr>
          <w:p w:rsidR="008B34F2" w:rsidRDefault="008B34F2" w:rsidP="00BC46A3">
            <w:pPr>
              <w:jc w:val="center"/>
            </w:pPr>
            <w:r>
              <w:t>0.54</w:t>
            </w:r>
          </w:p>
        </w:tc>
        <w:tc>
          <w:tcPr>
            <w:tcW w:w="683" w:type="dxa"/>
            <w:vAlign w:val="center"/>
          </w:tcPr>
          <w:p w:rsidR="008B34F2" w:rsidRDefault="008B34F2" w:rsidP="00BC46A3">
            <w:pPr>
              <w:jc w:val="center"/>
            </w:pPr>
            <w:r>
              <w:t>0.66</w:t>
            </w:r>
          </w:p>
        </w:tc>
        <w:tc>
          <w:tcPr>
            <w:tcW w:w="683" w:type="dxa"/>
            <w:vAlign w:val="center"/>
          </w:tcPr>
          <w:p w:rsidR="008B34F2" w:rsidRDefault="008B34F2" w:rsidP="00BC46A3">
            <w:pPr>
              <w:jc w:val="center"/>
            </w:pPr>
            <w:r>
              <w:t>0.56</w:t>
            </w:r>
          </w:p>
        </w:tc>
        <w:tc>
          <w:tcPr>
            <w:tcW w:w="684" w:type="dxa"/>
            <w:vAlign w:val="center"/>
          </w:tcPr>
          <w:p w:rsidR="008B34F2" w:rsidRDefault="008B34F2" w:rsidP="00BC46A3">
            <w:pPr>
              <w:jc w:val="center"/>
            </w:pPr>
            <w:r>
              <w:t>0.42</w:t>
            </w:r>
          </w:p>
        </w:tc>
        <w:tc>
          <w:tcPr>
            <w:tcW w:w="683" w:type="dxa"/>
            <w:vAlign w:val="center"/>
          </w:tcPr>
          <w:p w:rsidR="008B34F2" w:rsidRDefault="008B34F2" w:rsidP="00BC46A3">
            <w:pPr>
              <w:jc w:val="center"/>
            </w:pPr>
            <w:r>
              <w:t>0.61</w:t>
            </w:r>
          </w:p>
        </w:tc>
        <w:tc>
          <w:tcPr>
            <w:tcW w:w="683" w:type="dxa"/>
            <w:vAlign w:val="center"/>
          </w:tcPr>
          <w:p w:rsidR="008B34F2" w:rsidRDefault="008B34F2" w:rsidP="00BC46A3">
            <w:pPr>
              <w:jc w:val="center"/>
            </w:pPr>
            <w:r>
              <w:t>0.31</w:t>
            </w:r>
          </w:p>
        </w:tc>
        <w:tc>
          <w:tcPr>
            <w:tcW w:w="684" w:type="dxa"/>
            <w:vAlign w:val="center"/>
          </w:tcPr>
          <w:p w:rsidR="008B34F2" w:rsidRDefault="008B34F2" w:rsidP="00BC46A3">
            <w:pPr>
              <w:jc w:val="center"/>
            </w:pPr>
            <w:r>
              <w:t>0.09</w:t>
            </w:r>
          </w:p>
        </w:tc>
      </w:tr>
    </w:tbl>
    <w:p w:rsidR="008B34F2" w:rsidRDefault="008B34F2" w:rsidP="008B34F2"/>
    <w:p w:rsidR="008B34F2" w:rsidRDefault="008B34F2" w:rsidP="008B34F2">
      <w:pPr>
        <w:pStyle w:val="Parta"/>
        <w:jc w:val="center"/>
      </w:pPr>
      <w:r>
        <w:object w:dxaOrig="8458" w:dyaOrig="6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9pt;height:302.85pt" o:ole="">
            <v:imagedata r:id="rId9" o:title=""/>
          </v:shape>
          <o:OLEObject Type="Embed" ProgID="FXDraw.Graphic" ShapeID="_x0000_i1025" DrawAspect="Content" ObjectID="_1582714473" r:id="rId10"/>
        </w:object>
      </w:r>
    </w:p>
    <w:p w:rsidR="008B34F2" w:rsidRDefault="008B34F2" w:rsidP="008B34F2">
      <w:pPr>
        <w:pStyle w:val="Parta"/>
      </w:pPr>
    </w:p>
    <w:p w:rsidR="008B34F2" w:rsidRDefault="008B34F2" w:rsidP="008B34F2">
      <w:pPr>
        <w:pStyle w:val="Parta"/>
      </w:pPr>
      <w:r>
        <w:t>(a)</w:t>
      </w:r>
      <w:r>
        <w:tab/>
        <w:t>Calculate the correlation coefficient for the data, and comment on how its value is reflected in the scatterplot above.</w:t>
      </w:r>
      <w:r>
        <w:tab/>
        <w:t>(3 marks)</w:t>
      </w:r>
    </w:p>
    <w:p w:rsidR="008B34F2" w:rsidRDefault="008B34F2" w:rsidP="008B34F2">
      <w:pPr>
        <w:pStyle w:val="Parta"/>
      </w:pPr>
      <w:r>
        <w:rPr>
          <w:noProof/>
          <w:lang w:eastAsia="en-AU"/>
        </w:rPr>
        <mc:AlternateContent>
          <mc:Choice Requires="wps">
            <w:drawing>
              <wp:anchor distT="0" distB="0" distL="114300" distR="114300" simplePos="0" relativeHeight="251663360" behindDoc="0" locked="0" layoutInCell="1" allowOverlap="1" wp14:anchorId="4D7F4D0D" wp14:editId="27BBD5F9">
                <wp:simplePos x="0" y="0"/>
                <wp:positionH relativeFrom="column">
                  <wp:posOffset>676910</wp:posOffset>
                </wp:positionH>
                <wp:positionV relativeFrom="paragraph">
                  <wp:posOffset>67310</wp:posOffset>
                </wp:positionV>
                <wp:extent cx="4483100" cy="12065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448310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268"/>
                            </w:tblGrid>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Solution</w:t>
                                  </w:r>
                                </w:p>
                              </w:tc>
                            </w:tr>
                            <w:tr w:rsidR="007079E7" w:rsidTr="00BC46A3">
                              <w:tc>
                                <w:tcPr>
                                  <w:tcW w:w="5000" w:type="pct"/>
                                </w:tcPr>
                                <w:p w:rsidR="007079E7" w:rsidRPr="003906F1" w:rsidRDefault="007079E7">
                                  <w:pPr>
                                    <w:spacing w:after="120"/>
                                    <w:rPr>
                                      <w:rFonts w:eastAsiaTheme="minorEastAsia"/>
                                    </w:rPr>
                                  </w:pPr>
                                  <m:oMath>
                                    <m:r>
                                      <w:rPr>
                                        <w:rFonts w:ascii="Cambria Math" w:hAnsi="Cambria Math"/>
                                      </w:rPr>
                                      <m:t>r=0.86</m:t>
                                    </m:r>
                                  </m:oMath>
                                  <w:r>
                                    <w:rPr>
                                      <w:rFonts w:eastAsiaTheme="minorEastAsia"/>
                                    </w:rPr>
                                    <w:t xml:space="preserve"> </w:t>
                                  </w:r>
                                </w:p>
                                <w:p w:rsidR="007079E7" w:rsidRDefault="007079E7">
                                  <w:r>
                                    <w:t>Strong positive value is reflected in increasing trend shown by points.</w:t>
                                  </w:r>
                                </w:p>
                                <w:p w:rsidR="007079E7" w:rsidRDefault="007079E7"/>
                              </w:tc>
                            </w:tr>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w:t>
                                  </w:r>
                                  <w:r>
                                    <w:rPr>
                                      <w:b/>
                                    </w:rPr>
                                    <w:t>pecific behaviours</w:t>
                                  </w:r>
                                </w:p>
                              </w:tc>
                            </w:tr>
                            <w:tr w:rsidR="007079E7" w:rsidTr="00BC46A3">
                              <w:tc>
                                <w:tcPr>
                                  <w:tcW w:w="5000" w:type="pct"/>
                                </w:tcPr>
                                <w:p w:rsidR="007079E7" w:rsidRDefault="007079E7">
                                  <w:pPr>
                                    <w:spacing w:after="120"/>
                                  </w:pPr>
                                  <w:r>
                                    <w:sym w:font="Wingdings" w:char="F0FC"/>
                                  </w:r>
                                  <w:r>
                                    <w:t xml:space="preserve"> value that rounds to 0.86</w:t>
                                  </w:r>
                                </w:p>
                                <w:p w:rsidR="007079E7" w:rsidRDefault="007079E7" w:rsidP="00C423CD">
                                  <w:r>
                                    <w:sym w:font="Wingdings" w:char="F0FC"/>
                                  </w:r>
                                  <w:r>
                                    <w:t xml:space="preserve"> </w:t>
                                  </w:r>
                                  <w:r>
                                    <w:sym w:font="Wingdings" w:char="F0FC"/>
                                  </w:r>
                                  <w:r>
                                    <w:t>indicates direction and association</w:t>
                                  </w:r>
                                </w:p>
                              </w:tc>
                            </w:tr>
                          </w:tbl>
                          <w:p w:rsidR="007079E7" w:rsidRDefault="007079E7" w:rsidP="008B34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53.3pt;margin-top:5.3pt;width:353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7268"/>
                      </w:tblGrid>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Solution</w:t>
                            </w:r>
                          </w:p>
                        </w:tc>
                      </w:tr>
                      <w:tr w:rsidR="007079E7" w:rsidTr="00BC46A3">
                        <w:tc>
                          <w:tcPr>
                            <w:tcW w:w="5000" w:type="pct"/>
                          </w:tcPr>
                          <w:p w:rsidR="007079E7" w:rsidRPr="003906F1" w:rsidRDefault="007079E7">
                            <w:pPr>
                              <w:spacing w:after="120"/>
                              <w:rPr>
                                <w:rFonts w:eastAsiaTheme="minorEastAsia"/>
                              </w:rPr>
                            </w:pPr>
                            <m:oMath>
                              <m:r>
                                <w:rPr>
                                  <w:rFonts w:ascii="Cambria Math" w:hAnsi="Cambria Math"/>
                                </w:rPr>
                                <m:t>r=0.86</m:t>
                              </m:r>
                            </m:oMath>
                            <w:r>
                              <w:rPr>
                                <w:rFonts w:eastAsiaTheme="minorEastAsia"/>
                              </w:rPr>
                              <w:t xml:space="preserve"> </w:t>
                            </w:r>
                          </w:p>
                          <w:p w:rsidR="007079E7" w:rsidRDefault="007079E7">
                            <w:r>
                              <w:t>Strong positive value is reflected in increasing trend shown by points.</w:t>
                            </w:r>
                          </w:p>
                          <w:p w:rsidR="007079E7" w:rsidRDefault="007079E7"/>
                        </w:tc>
                      </w:tr>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w:t>
                            </w:r>
                            <w:r>
                              <w:rPr>
                                <w:b/>
                              </w:rPr>
                              <w:t>pecific behaviours</w:t>
                            </w:r>
                          </w:p>
                        </w:tc>
                      </w:tr>
                      <w:tr w:rsidR="007079E7" w:rsidTr="00BC46A3">
                        <w:tc>
                          <w:tcPr>
                            <w:tcW w:w="5000" w:type="pct"/>
                          </w:tcPr>
                          <w:p w:rsidR="007079E7" w:rsidRDefault="007079E7">
                            <w:pPr>
                              <w:spacing w:after="120"/>
                            </w:pPr>
                            <w:r>
                              <w:sym w:font="Wingdings" w:char="F0FC"/>
                            </w:r>
                            <w:r>
                              <w:t xml:space="preserve"> value that rounds to 0.86</w:t>
                            </w:r>
                          </w:p>
                          <w:p w:rsidR="007079E7" w:rsidRDefault="007079E7" w:rsidP="00C423CD">
                            <w:r>
                              <w:sym w:font="Wingdings" w:char="F0FC"/>
                            </w:r>
                            <w:r>
                              <w:t xml:space="preserve"> </w:t>
                            </w:r>
                            <w:r>
                              <w:sym w:font="Wingdings" w:char="F0FC"/>
                            </w:r>
                            <w:r>
                              <w:t>indicates direction and association</w:t>
                            </w:r>
                          </w:p>
                        </w:tc>
                      </w:tr>
                    </w:tbl>
                    <w:p w:rsidR="007079E7" w:rsidRDefault="007079E7" w:rsidP="008B34F2"/>
                  </w:txbxContent>
                </v:textbox>
              </v:shape>
            </w:pict>
          </mc:Fallback>
        </mc:AlternateContent>
      </w: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C423CD">
      <w:pPr>
        <w:pStyle w:val="Parta"/>
        <w:jc w:val="right"/>
      </w:pPr>
    </w:p>
    <w:p w:rsidR="008B34F2" w:rsidRDefault="008B34F2" w:rsidP="008B34F2">
      <w:pPr>
        <w:pStyle w:val="Parta"/>
      </w:pPr>
    </w:p>
    <w:p w:rsidR="008B34F2" w:rsidRDefault="008B34F2" w:rsidP="008B34F2">
      <w:pPr>
        <w:pStyle w:val="Parta"/>
      </w:pPr>
    </w:p>
    <w:p w:rsidR="008B34F2" w:rsidRDefault="008B34F2" w:rsidP="008B34F2">
      <w:pPr>
        <w:pStyle w:val="Parta"/>
      </w:pPr>
      <w:r>
        <w:rPr>
          <w:noProof/>
          <w:lang w:eastAsia="en-AU"/>
        </w:rPr>
        <mc:AlternateContent>
          <mc:Choice Requires="wps">
            <w:drawing>
              <wp:anchor distT="0" distB="0" distL="114300" distR="114300" simplePos="0" relativeHeight="251664384" behindDoc="0" locked="0" layoutInCell="1" allowOverlap="1" wp14:anchorId="6C0C7AA9" wp14:editId="35CA90FE">
                <wp:simplePos x="0" y="0"/>
                <wp:positionH relativeFrom="column">
                  <wp:posOffset>1267460</wp:posOffset>
                </wp:positionH>
                <wp:positionV relativeFrom="paragraph">
                  <wp:posOffset>317500</wp:posOffset>
                </wp:positionV>
                <wp:extent cx="3067050" cy="11938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306705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42"/>
                            </w:tblGrid>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Solution</w:t>
                                  </w:r>
                                </w:p>
                              </w:tc>
                            </w:tr>
                            <w:tr w:rsidR="007079E7" w:rsidTr="00BC46A3">
                              <w:tc>
                                <w:tcPr>
                                  <w:tcW w:w="5000" w:type="pct"/>
                                </w:tcPr>
                                <w:p w:rsidR="007079E7" w:rsidRPr="003906F1" w:rsidRDefault="00D636EF">
                                  <w:pPr>
                                    <w:spacing w:after="120"/>
                                    <w:rPr>
                                      <w:rFonts w:eastAsiaTheme="minorEastAsia"/>
                                    </w:rPr>
                                  </w:pPr>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=0.735</m:t>
                                    </m:r>
                                  </m:oMath>
                                  <w:r w:rsidR="007079E7">
                                    <w:rPr>
                                      <w:rFonts w:eastAsiaTheme="minorEastAsia"/>
                                    </w:rPr>
                                    <w:t xml:space="preserve"> </w:t>
                                  </w:r>
                                </w:p>
                                <w:p w:rsidR="007079E7" w:rsidRDefault="007079E7">
                                  <w:pPr>
                                    <w:rPr>
                                      <w:rFonts w:eastAsiaTheme="minorEastAsia"/>
                                    </w:rPr>
                                  </w:pPr>
                                  <w:r>
                                    <w:rPr>
                                      <w:rFonts w:eastAsiaTheme="minorEastAsia"/>
                                    </w:rPr>
                                    <w:t>Approximately 74%.</w:t>
                                  </w:r>
                                </w:p>
                                <w:p w:rsidR="007079E7" w:rsidRPr="003906F1" w:rsidRDefault="007079E7">
                                  <w:pPr>
                                    <w:rPr>
                                      <w:rFonts w:eastAsiaTheme="minorEastAsia"/>
                                    </w:rPr>
                                  </w:pPr>
                                </w:p>
                              </w:tc>
                            </w:tr>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w:t>
                                  </w:r>
                                  <w:r>
                                    <w:rPr>
                                      <w:b/>
                                    </w:rPr>
                                    <w:t>pecific behaviours</w:t>
                                  </w:r>
                                </w:p>
                              </w:tc>
                            </w:tr>
                            <w:tr w:rsidR="007079E7" w:rsidTr="00BC46A3">
                              <w:tc>
                                <w:tcPr>
                                  <w:tcW w:w="5000" w:type="pct"/>
                                </w:tcPr>
                                <w:p w:rsidR="007079E7" w:rsidRDefault="007079E7">
                                  <w:pPr>
                                    <w:spacing w:after="120"/>
                                  </w:pPr>
                                  <w:r>
                                    <w:sym w:font="Wingdings" w:char="F0FC"/>
                                  </w:r>
                                  <w:r>
                                    <w:t xml:space="preserve"> indicates use of coefficient of determination</w:t>
                                  </w:r>
                                </w:p>
                                <w:p w:rsidR="007079E7" w:rsidRDefault="007079E7">
                                  <w:r>
                                    <w:sym w:font="Wingdings" w:char="F0FC"/>
                                  </w:r>
                                  <w:r>
                                    <w:t xml:space="preserve"> states correct percentage</w:t>
                                  </w:r>
                                </w:p>
                              </w:tc>
                            </w:tr>
                          </w:tbl>
                          <w:p w:rsidR="007079E7" w:rsidRDefault="007079E7" w:rsidP="008B34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99.8pt;margin-top:25pt;width:241.5pt;height: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042"/>
                      </w:tblGrid>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Solution</w:t>
                            </w:r>
                          </w:p>
                        </w:tc>
                      </w:tr>
                      <w:tr w:rsidR="007079E7" w:rsidTr="00BC46A3">
                        <w:tc>
                          <w:tcPr>
                            <w:tcW w:w="5000" w:type="pct"/>
                          </w:tcPr>
                          <w:p w:rsidR="007079E7" w:rsidRPr="003906F1" w:rsidRDefault="00D636EF">
                            <w:pPr>
                              <w:spacing w:after="120"/>
                              <w:rPr>
                                <w:rFonts w:eastAsiaTheme="minorEastAsia"/>
                              </w:rPr>
                            </w:pPr>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=0.735</m:t>
                              </m:r>
                            </m:oMath>
                            <w:r w:rsidR="007079E7">
                              <w:rPr>
                                <w:rFonts w:eastAsiaTheme="minorEastAsia"/>
                              </w:rPr>
                              <w:t xml:space="preserve"> </w:t>
                            </w:r>
                          </w:p>
                          <w:p w:rsidR="007079E7" w:rsidRDefault="007079E7">
                            <w:pPr>
                              <w:rPr>
                                <w:rFonts w:eastAsiaTheme="minorEastAsia"/>
                              </w:rPr>
                            </w:pPr>
                            <w:r>
                              <w:rPr>
                                <w:rFonts w:eastAsiaTheme="minorEastAsia"/>
                              </w:rPr>
                              <w:t>Approximately 74%.</w:t>
                            </w:r>
                          </w:p>
                          <w:p w:rsidR="007079E7" w:rsidRPr="003906F1" w:rsidRDefault="007079E7">
                            <w:pPr>
                              <w:rPr>
                                <w:rFonts w:eastAsiaTheme="minorEastAsia"/>
                              </w:rPr>
                            </w:pPr>
                          </w:p>
                        </w:tc>
                      </w:tr>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w:t>
                            </w:r>
                            <w:r>
                              <w:rPr>
                                <w:b/>
                              </w:rPr>
                              <w:t>pecific behaviours</w:t>
                            </w:r>
                          </w:p>
                        </w:tc>
                      </w:tr>
                      <w:tr w:rsidR="007079E7" w:rsidTr="00BC46A3">
                        <w:tc>
                          <w:tcPr>
                            <w:tcW w:w="5000" w:type="pct"/>
                          </w:tcPr>
                          <w:p w:rsidR="007079E7" w:rsidRDefault="007079E7">
                            <w:pPr>
                              <w:spacing w:after="120"/>
                            </w:pPr>
                            <w:r>
                              <w:sym w:font="Wingdings" w:char="F0FC"/>
                            </w:r>
                            <w:r>
                              <w:t xml:space="preserve"> indicates use of coefficient of determination</w:t>
                            </w:r>
                          </w:p>
                          <w:p w:rsidR="007079E7" w:rsidRDefault="007079E7">
                            <w:r>
                              <w:sym w:font="Wingdings" w:char="F0FC"/>
                            </w:r>
                            <w:r>
                              <w:t xml:space="preserve"> states correct percentage</w:t>
                            </w:r>
                          </w:p>
                        </w:tc>
                      </w:tr>
                    </w:tbl>
                    <w:p w:rsidR="007079E7" w:rsidRDefault="007079E7" w:rsidP="008B34F2"/>
                  </w:txbxContent>
                </v:textbox>
              </v:shape>
            </w:pict>
          </mc:Fallback>
        </mc:AlternateContent>
      </w:r>
      <w:r>
        <w:t>(b)</w:t>
      </w:r>
      <w:r>
        <w:tab/>
        <w:t>What percentage of the variation in the yield can be explained by the variation in the rainfall?</w:t>
      </w:r>
      <w:r>
        <w:tab/>
        <w:t>(2 marks)</w:t>
      </w:r>
    </w:p>
    <w:p w:rsidR="008B34F2" w:rsidRDefault="008B34F2" w:rsidP="008B34F2">
      <w:pPr>
        <w:pStyle w:val="Parta"/>
      </w:pPr>
    </w:p>
    <w:p w:rsidR="008B34F2" w:rsidRDefault="008B34F2" w:rsidP="008B34F2">
      <w:pPr>
        <w:pStyle w:val="Parta"/>
      </w:pPr>
    </w:p>
    <w:p w:rsidR="008B34F2" w:rsidRDefault="008B34F2" w:rsidP="008B34F2">
      <w:pPr>
        <w:spacing w:after="160" w:line="259" w:lineRule="auto"/>
      </w:pPr>
      <w:r>
        <w:br w:type="page"/>
      </w:r>
    </w:p>
    <w:p w:rsidR="008B34F2" w:rsidRDefault="008B34F2" w:rsidP="008B34F2">
      <w:pPr>
        <w:pStyle w:val="Parta"/>
      </w:pPr>
      <w:r>
        <w:lastRenderedPageBreak/>
        <w:t>(c)</w:t>
      </w:r>
      <w:r>
        <w:tab/>
        <w:t>Determine the equation for the least-squares line that models the data.</w:t>
      </w:r>
      <w:r>
        <w:tab/>
        <w:t>(2 marks)</w:t>
      </w:r>
    </w:p>
    <w:p w:rsidR="008B34F2" w:rsidRDefault="008B34F2" w:rsidP="008B34F2">
      <w:pPr>
        <w:pStyle w:val="Parta"/>
      </w:pPr>
      <w:r>
        <w:rPr>
          <w:noProof/>
          <w:lang w:eastAsia="en-AU"/>
        </w:rPr>
        <mc:AlternateContent>
          <mc:Choice Requires="wps">
            <w:drawing>
              <wp:anchor distT="0" distB="0" distL="114300" distR="114300" simplePos="0" relativeHeight="251662336" behindDoc="0" locked="0" layoutInCell="1" allowOverlap="1" wp14:anchorId="372933D2" wp14:editId="42B5C712">
                <wp:simplePos x="0" y="0"/>
                <wp:positionH relativeFrom="column">
                  <wp:posOffset>930910</wp:posOffset>
                </wp:positionH>
                <wp:positionV relativeFrom="paragraph">
                  <wp:posOffset>133350</wp:posOffset>
                </wp:positionV>
                <wp:extent cx="2006600" cy="104775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2006600" cy="1047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75"/>
                            </w:tblGrid>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Solution</w:t>
                                  </w:r>
                                </w:p>
                              </w:tc>
                            </w:tr>
                            <w:tr w:rsidR="007079E7" w:rsidTr="00BC46A3">
                              <w:tc>
                                <w:tcPr>
                                  <w:tcW w:w="5000" w:type="pct"/>
                                </w:tcPr>
                                <w:p w:rsidR="007079E7" w:rsidRPr="00BE7E8F" w:rsidRDefault="007079E7">
                                  <w:pPr>
                                    <w:spacing w:after="120"/>
                                    <w:rPr>
                                      <w:rFonts w:eastAsiaTheme="minorEastAsia"/>
                                    </w:rPr>
                                  </w:pPr>
                                  <m:oMathPara>
                                    <m:oMath>
                                      <m:r>
                                        <w:rPr>
                                          <w:rFonts w:ascii="Cambria Math" w:hAnsi="Cambria Math"/>
                                        </w:rPr>
                                        <m:t>y=0.00609x+0.119</m:t>
                                      </m:r>
                                    </m:oMath>
                                  </m:oMathPara>
                                </w:p>
                                <w:p w:rsidR="007079E7" w:rsidRPr="00BE7E8F" w:rsidRDefault="007079E7">
                                  <w:pPr>
                                    <w:rPr>
                                      <w:rFonts w:eastAsiaTheme="minorEastAsia"/>
                                    </w:rPr>
                                  </w:pPr>
                                </w:p>
                              </w:tc>
                            </w:tr>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w:t>
                                  </w:r>
                                  <w:r>
                                    <w:rPr>
                                      <w:b/>
                                    </w:rPr>
                                    <w:t>pecific behaviours</w:t>
                                  </w:r>
                                </w:p>
                              </w:tc>
                            </w:tr>
                            <w:tr w:rsidR="007079E7" w:rsidTr="00BC46A3">
                              <w:tc>
                                <w:tcPr>
                                  <w:tcW w:w="5000" w:type="pct"/>
                                </w:tcPr>
                                <w:p w:rsidR="007079E7" w:rsidRDefault="007079E7">
                                  <w:pPr>
                                    <w:spacing w:after="120"/>
                                  </w:pPr>
                                  <w:r>
                                    <w:sym w:font="Wingdings" w:char="F0FC"/>
                                  </w:r>
                                  <w:r>
                                    <w:t xml:space="preserve"> gradient</w:t>
                                  </w:r>
                                </w:p>
                                <w:p w:rsidR="007079E7" w:rsidRDefault="007079E7">
                                  <w:r>
                                    <w:sym w:font="Wingdings" w:char="F0FC"/>
                                  </w:r>
                                  <w:r>
                                    <w:t xml:space="preserve"> </w:t>
                                  </w:r>
                                  <m:oMath>
                                    <m:r>
                                      <w:rPr>
                                        <w:rFonts w:ascii="Cambria Math" w:hAnsi="Cambria Math"/>
                                      </w:rPr>
                                      <m:t>y</m:t>
                                    </m:r>
                                  </m:oMath>
                                  <w:r>
                                    <w:t>-intercept</w:t>
                                  </w:r>
                                </w:p>
                              </w:tc>
                            </w:tr>
                          </w:tbl>
                          <w:p w:rsidR="007079E7" w:rsidRDefault="007079E7" w:rsidP="008B34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73.3pt;margin-top:10.5pt;width:158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&#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375"/>
                      </w:tblGrid>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Solution</w:t>
                            </w:r>
                          </w:p>
                        </w:tc>
                      </w:tr>
                      <w:tr w:rsidR="007079E7" w:rsidTr="00BC46A3">
                        <w:tc>
                          <w:tcPr>
                            <w:tcW w:w="5000" w:type="pct"/>
                          </w:tcPr>
                          <w:p w:rsidR="007079E7" w:rsidRPr="00BE7E8F" w:rsidRDefault="007079E7">
                            <w:pPr>
                              <w:spacing w:after="120"/>
                              <w:rPr>
                                <w:rFonts w:eastAsiaTheme="minorEastAsia"/>
                              </w:rPr>
                            </w:pPr>
                            <m:oMathPara>
                              <m:oMath>
                                <m:r>
                                  <w:rPr>
                                    <w:rFonts w:ascii="Cambria Math" w:hAnsi="Cambria Math"/>
                                  </w:rPr>
                                  <m:t>y=0.00609x+0.119</m:t>
                                </m:r>
                              </m:oMath>
                            </m:oMathPara>
                          </w:p>
                          <w:p w:rsidR="007079E7" w:rsidRPr="00BE7E8F" w:rsidRDefault="007079E7">
                            <w:pPr>
                              <w:rPr>
                                <w:rFonts w:eastAsiaTheme="minorEastAsia"/>
                              </w:rPr>
                            </w:pPr>
                          </w:p>
                        </w:tc>
                      </w:tr>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w:t>
                            </w:r>
                            <w:r>
                              <w:rPr>
                                <w:b/>
                              </w:rPr>
                              <w:t>pecific behaviours</w:t>
                            </w:r>
                          </w:p>
                        </w:tc>
                      </w:tr>
                      <w:tr w:rsidR="007079E7" w:rsidTr="00BC46A3">
                        <w:tc>
                          <w:tcPr>
                            <w:tcW w:w="5000" w:type="pct"/>
                          </w:tcPr>
                          <w:p w:rsidR="007079E7" w:rsidRDefault="007079E7">
                            <w:pPr>
                              <w:spacing w:after="120"/>
                            </w:pPr>
                            <w:r>
                              <w:sym w:font="Wingdings" w:char="F0FC"/>
                            </w:r>
                            <w:r>
                              <w:t xml:space="preserve"> gradient</w:t>
                            </w:r>
                          </w:p>
                          <w:p w:rsidR="007079E7" w:rsidRDefault="007079E7">
                            <w:r>
                              <w:sym w:font="Wingdings" w:char="F0FC"/>
                            </w:r>
                            <w:r>
                              <w:t xml:space="preserve"> </w:t>
                            </w:r>
                            <m:oMath>
                              <m:r>
                                <w:rPr>
                                  <w:rFonts w:ascii="Cambria Math" w:hAnsi="Cambria Math"/>
                                </w:rPr>
                                <m:t>y</m:t>
                              </m:r>
                            </m:oMath>
                            <w:r>
                              <w:t>-intercept</w:t>
                            </w:r>
                          </w:p>
                        </w:tc>
                      </w:tr>
                    </w:tbl>
                    <w:p w:rsidR="007079E7" w:rsidRDefault="007079E7" w:rsidP="008B34F2"/>
                  </w:txbxContent>
                </v:textbox>
              </v:shape>
            </w:pict>
          </mc:Fallback>
        </mc:AlternateContent>
      </w: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r>
        <w:t>(d)</w:t>
      </w:r>
      <w:r>
        <w:tab/>
        <w:t>Draw the least-squares line on the scatterplot by first calculating two points that lie on the line. Clearly indicate these points.</w:t>
      </w:r>
      <w:r>
        <w:tab/>
        <w:t>(3 marks)</w:t>
      </w:r>
    </w:p>
    <w:p w:rsidR="008B34F2" w:rsidRDefault="008B34F2" w:rsidP="008B34F2">
      <w:pPr>
        <w:pStyle w:val="Parta"/>
      </w:pPr>
      <w:r>
        <w:rPr>
          <w:noProof/>
          <w:lang w:eastAsia="en-AU"/>
        </w:rPr>
        <mc:AlternateContent>
          <mc:Choice Requires="wps">
            <w:drawing>
              <wp:anchor distT="0" distB="0" distL="114300" distR="114300" simplePos="0" relativeHeight="251666432" behindDoc="0" locked="0" layoutInCell="1" allowOverlap="1" wp14:anchorId="52A2D7D4" wp14:editId="4C3EB522">
                <wp:simplePos x="0" y="0"/>
                <wp:positionH relativeFrom="column">
                  <wp:posOffset>994410</wp:posOffset>
                </wp:positionH>
                <wp:positionV relativeFrom="paragraph">
                  <wp:posOffset>154940</wp:posOffset>
                </wp:positionV>
                <wp:extent cx="3505200" cy="13525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505200" cy="1352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31"/>
                            </w:tblGrid>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Solution</w:t>
                                  </w:r>
                                </w:p>
                              </w:tc>
                            </w:tr>
                            <w:tr w:rsidR="007079E7" w:rsidTr="00BC46A3">
                              <w:tc>
                                <w:tcPr>
                                  <w:tcW w:w="5000" w:type="pct"/>
                                </w:tcPr>
                                <w:p w:rsidR="007079E7" w:rsidRDefault="007079E7">
                                  <w:pPr>
                                    <w:spacing w:after="120"/>
                                  </w:pPr>
                                  <w:r>
                                    <w:t>Examples: (0, 0.12) and (100, 0.73)</w:t>
                                  </w:r>
                                </w:p>
                                <w:p w:rsidR="007079E7" w:rsidRDefault="007079E7">
                                  <w:r>
                                    <w:t>See graph for line.</w:t>
                                  </w:r>
                                </w:p>
                                <w:p w:rsidR="007079E7" w:rsidRDefault="007079E7"/>
                              </w:tc>
                            </w:tr>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w:t>
                                  </w:r>
                                  <w:r>
                                    <w:rPr>
                                      <w:b/>
                                    </w:rPr>
                                    <w:t>pecific behaviours</w:t>
                                  </w:r>
                                </w:p>
                              </w:tc>
                            </w:tr>
                            <w:tr w:rsidR="007079E7" w:rsidTr="00BC46A3">
                              <w:tc>
                                <w:tcPr>
                                  <w:tcW w:w="5000" w:type="pct"/>
                                </w:tcPr>
                                <w:p w:rsidR="007079E7" w:rsidRDefault="007079E7">
                                  <w:pPr>
                                    <w:spacing w:after="120"/>
                                  </w:pPr>
                                  <w:r>
                                    <w:sym w:font="Wingdings" w:char="F0FC"/>
                                  </w:r>
                                  <w:r>
                                    <w:t xml:space="preserve"> clearly shows two points that are not close together</w:t>
                                  </w:r>
                                </w:p>
                                <w:p w:rsidR="007079E7" w:rsidRDefault="007079E7">
                                  <w:r>
                                    <w:sym w:font="Wingdings" w:char="F0FC"/>
                                  </w:r>
                                  <w:r>
                                    <w:t xml:space="preserve"> line through calculated points</w:t>
                                  </w:r>
                                </w:p>
                                <w:p w:rsidR="007079E7" w:rsidRDefault="007079E7">
                                  <w:r>
                                    <w:sym w:font="Wingdings" w:char="F0FC"/>
                                  </w:r>
                                  <w:r>
                                    <w:t xml:space="preserve"> correct line, very close to (0, 0.12) and (100, 0.73)</w:t>
                                  </w:r>
                                </w:p>
                              </w:tc>
                            </w:tr>
                          </w:tbl>
                          <w:p w:rsidR="007079E7" w:rsidRDefault="007079E7" w:rsidP="008B34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78.3pt;margin-top:12.2pt;width:276pt;height:1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5731"/>
                      </w:tblGrid>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Solution</w:t>
                            </w:r>
                          </w:p>
                        </w:tc>
                      </w:tr>
                      <w:tr w:rsidR="007079E7" w:rsidTr="00BC46A3">
                        <w:tc>
                          <w:tcPr>
                            <w:tcW w:w="5000" w:type="pct"/>
                          </w:tcPr>
                          <w:p w:rsidR="007079E7" w:rsidRDefault="007079E7">
                            <w:pPr>
                              <w:spacing w:after="120"/>
                            </w:pPr>
                            <w:r>
                              <w:t>Examples: (0, 0.12) and (100, 0.73)</w:t>
                            </w:r>
                          </w:p>
                          <w:p w:rsidR="007079E7" w:rsidRDefault="007079E7">
                            <w:r>
                              <w:t>See graph for line.</w:t>
                            </w:r>
                          </w:p>
                          <w:p w:rsidR="007079E7" w:rsidRDefault="007079E7"/>
                        </w:tc>
                      </w:tr>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w:t>
                            </w:r>
                            <w:r>
                              <w:rPr>
                                <w:b/>
                              </w:rPr>
                              <w:t>pecific behaviours</w:t>
                            </w:r>
                          </w:p>
                        </w:tc>
                      </w:tr>
                      <w:tr w:rsidR="007079E7" w:rsidTr="00BC46A3">
                        <w:tc>
                          <w:tcPr>
                            <w:tcW w:w="5000" w:type="pct"/>
                          </w:tcPr>
                          <w:p w:rsidR="007079E7" w:rsidRDefault="007079E7">
                            <w:pPr>
                              <w:spacing w:after="120"/>
                            </w:pPr>
                            <w:r>
                              <w:sym w:font="Wingdings" w:char="F0FC"/>
                            </w:r>
                            <w:r>
                              <w:t xml:space="preserve"> clearly shows two points that are not close together</w:t>
                            </w:r>
                          </w:p>
                          <w:p w:rsidR="007079E7" w:rsidRDefault="007079E7">
                            <w:r>
                              <w:sym w:font="Wingdings" w:char="F0FC"/>
                            </w:r>
                            <w:r>
                              <w:t xml:space="preserve"> line through calculated points</w:t>
                            </w:r>
                          </w:p>
                          <w:p w:rsidR="007079E7" w:rsidRDefault="007079E7">
                            <w:r>
                              <w:sym w:font="Wingdings" w:char="F0FC"/>
                            </w:r>
                            <w:r>
                              <w:t xml:space="preserve"> correct line, very close to (0, 0.12) and (100, 0.73)</w:t>
                            </w:r>
                          </w:p>
                        </w:tc>
                      </w:tr>
                    </w:tbl>
                    <w:p w:rsidR="007079E7" w:rsidRDefault="007079E7" w:rsidP="008B34F2"/>
                  </w:txbxContent>
                </v:textbox>
              </v:shape>
            </w:pict>
          </mc:Fallback>
        </mc:AlternateContent>
      </w: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p>
    <w:p w:rsidR="008B34F2" w:rsidRDefault="008B34F2" w:rsidP="008B34F2">
      <w:pPr>
        <w:pStyle w:val="Parta"/>
      </w:pPr>
      <w:r>
        <w:t>(e)</w:t>
      </w:r>
      <w:r>
        <w:tab/>
        <w:t>Estimate the cucumber yield in a season that has 64 mm of rainfall and comment on the reliability of this value.</w:t>
      </w:r>
      <w:r>
        <w:tab/>
        <w:t>(3 marks)</w:t>
      </w:r>
    </w:p>
    <w:p w:rsidR="008B34F2" w:rsidRDefault="008B34F2" w:rsidP="008B34F2">
      <w:pPr>
        <w:pStyle w:val="Parta"/>
      </w:pPr>
      <w:r>
        <w:rPr>
          <w:noProof/>
          <w:lang w:eastAsia="en-AU"/>
        </w:rPr>
        <mc:AlternateContent>
          <mc:Choice Requires="wps">
            <w:drawing>
              <wp:anchor distT="0" distB="0" distL="114300" distR="114300" simplePos="0" relativeHeight="251665408" behindDoc="0" locked="0" layoutInCell="1" allowOverlap="1" wp14:anchorId="1CB7C061" wp14:editId="505C19B6">
                <wp:simplePos x="0" y="0"/>
                <wp:positionH relativeFrom="column">
                  <wp:posOffset>930910</wp:posOffset>
                </wp:positionH>
                <wp:positionV relativeFrom="paragraph">
                  <wp:posOffset>163195</wp:posOffset>
                </wp:positionV>
                <wp:extent cx="4464050" cy="1371600"/>
                <wp:effectExtent l="0" t="0" r="12700" b="19050"/>
                <wp:wrapNone/>
                <wp:docPr id="8" name="Text Box 8"/>
                <wp:cNvGraphicFramePr/>
                <a:graphic xmlns:a="http://schemas.openxmlformats.org/drawingml/2006/main">
                  <a:graphicData uri="http://schemas.microsoft.com/office/word/2010/wordprocessingShape">
                    <wps:wsp>
                      <wps:cNvSpPr txBox="1"/>
                      <wps:spPr>
                        <a:xfrm>
                          <a:off x="0" y="0"/>
                          <a:ext cx="4464050" cy="1371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238"/>
                            </w:tblGrid>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Solution</w:t>
                                  </w:r>
                                </w:p>
                              </w:tc>
                            </w:tr>
                            <w:tr w:rsidR="007079E7" w:rsidTr="00BC46A3">
                              <w:tc>
                                <w:tcPr>
                                  <w:tcW w:w="5000" w:type="pct"/>
                                </w:tcPr>
                                <w:p w:rsidR="007079E7" w:rsidRPr="002A30F5" w:rsidRDefault="007079E7">
                                  <w:pPr>
                                    <w:spacing w:after="120"/>
                                    <w:rPr>
                                      <w:rFonts w:eastAsiaTheme="minorEastAsia"/>
                                    </w:rPr>
                                  </w:pPr>
                                  <m:oMath>
                                    <m:r>
                                      <w:rPr>
                                        <w:rFonts w:ascii="Cambria Math" w:hAnsi="Cambria Math"/>
                                      </w:rPr>
                                      <m:t>y=0.00609</m:t>
                                    </m:r>
                                    <m:d>
                                      <m:dPr>
                                        <m:ctrlPr>
                                          <w:rPr>
                                            <w:rFonts w:ascii="Cambria Math" w:hAnsi="Cambria Math"/>
                                            <w:i/>
                                          </w:rPr>
                                        </m:ctrlPr>
                                      </m:dPr>
                                      <m:e>
                                        <m:r>
                                          <w:rPr>
                                            <w:rFonts w:ascii="Cambria Math" w:hAnsi="Cambria Math"/>
                                          </w:rPr>
                                          <m:t>64</m:t>
                                        </m:r>
                                      </m:e>
                                    </m:d>
                                    <m:r>
                                      <w:rPr>
                                        <w:rFonts w:ascii="Cambria Math" w:hAnsi="Cambria Math"/>
                                      </w:rPr>
                                      <m:t xml:space="preserve">+0.119=0.51 </m:t>
                                    </m:r>
                                    <m:r>
                                      <m:rPr>
                                        <m:nor/>
                                      </m:rPr>
                                      <w:rPr>
                                        <w:rFonts w:ascii="Cambria Math" w:hAnsi="Cambria Math"/>
                                      </w:rPr>
                                      <m:t>kg</m:t>
                                    </m:r>
                                  </m:oMath>
                                  <w:r>
                                    <w:rPr>
                                      <w:rFonts w:eastAsiaTheme="minorEastAsia"/>
                                    </w:rPr>
                                    <w:t xml:space="preserve"> </w:t>
                                  </w:r>
                                </w:p>
                                <w:p w:rsidR="007079E7" w:rsidRDefault="007079E7">
                                  <w:pPr>
                                    <w:rPr>
                                      <w:rFonts w:eastAsiaTheme="minorEastAsia"/>
                                    </w:rPr>
                                  </w:pPr>
                                  <w:r>
                                    <w:rPr>
                                      <w:rFonts w:eastAsiaTheme="minorEastAsia"/>
                                    </w:rPr>
                                    <w:t>Estimate is reliable as correlation is strong and involves interpolation.</w:t>
                                  </w:r>
                                </w:p>
                                <w:p w:rsidR="007079E7" w:rsidRPr="002A30F5" w:rsidRDefault="007079E7">
                                  <w:pPr>
                                    <w:rPr>
                                      <w:rFonts w:eastAsiaTheme="minorEastAsia"/>
                                    </w:rPr>
                                  </w:pPr>
                                </w:p>
                              </w:tc>
                            </w:tr>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w:t>
                                  </w:r>
                                  <w:r>
                                    <w:rPr>
                                      <w:b/>
                                    </w:rPr>
                                    <w:t>pecific behaviours</w:t>
                                  </w:r>
                                </w:p>
                              </w:tc>
                            </w:tr>
                            <w:tr w:rsidR="007079E7" w:rsidTr="00BC46A3">
                              <w:tc>
                                <w:tcPr>
                                  <w:tcW w:w="5000" w:type="pct"/>
                                </w:tcPr>
                                <w:p w:rsidR="007079E7" w:rsidRDefault="007079E7">
                                  <w:pPr>
                                    <w:spacing w:after="120"/>
                                  </w:pPr>
                                  <w:r>
                                    <w:sym w:font="Wingdings" w:char="F0FC"/>
                                  </w:r>
                                  <w:r>
                                    <w:t xml:space="preserve"> value that rounds to 0.51</w:t>
                                  </w:r>
                                </w:p>
                                <w:p w:rsidR="007079E7" w:rsidRDefault="007079E7">
                                  <w:r>
                                    <w:sym w:font="Wingdings" w:char="F0FC"/>
                                  </w:r>
                                  <w:r>
                                    <w:t xml:space="preserve"> considers correlation</w:t>
                                  </w:r>
                                </w:p>
                                <w:p w:rsidR="007079E7" w:rsidRDefault="007079E7">
                                  <w:r>
                                    <w:sym w:font="Wingdings" w:char="F0FC"/>
                                  </w:r>
                                  <w:r>
                                    <w:t xml:space="preserve"> considers interpolation</w:t>
                                  </w:r>
                                </w:p>
                              </w:tc>
                            </w:tr>
                          </w:tbl>
                          <w:p w:rsidR="007079E7" w:rsidRDefault="007079E7" w:rsidP="008B34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73.3pt;margin-top:12.85pt;width:351.5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7238"/>
                      </w:tblGrid>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Solution</w:t>
                            </w:r>
                          </w:p>
                        </w:tc>
                      </w:tr>
                      <w:tr w:rsidR="007079E7" w:rsidTr="00BC46A3">
                        <w:tc>
                          <w:tcPr>
                            <w:tcW w:w="5000" w:type="pct"/>
                          </w:tcPr>
                          <w:p w:rsidR="007079E7" w:rsidRPr="002A30F5" w:rsidRDefault="007079E7">
                            <w:pPr>
                              <w:spacing w:after="120"/>
                              <w:rPr>
                                <w:rFonts w:eastAsiaTheme="minorEastAsia"/>
                              </w:rPr>
                            </w:pPr>
                            <m:oMath>
                              <m:r>
                                <w:rPr>
                                  <w:rFonts w:ascii="Cambria Math" w:hAnsi="Cambria Math"/>
                                </w:rPr>
                                <m:t>y=0.00609</m:t>
                              </m:r>
                              <m:d>
                                <m:dPr>
                                  <m:ctrlPr>
                                    <w:rPr>
                                      <w:rFonts w:ascii="Cambria Math" w:hAnsi="Cambria Math"/>
                                      <w:i/>
                                    </w:rPr>
                                  </m:ctrlPr>
                                </m:dPr>
                                <m:e>
                                  <m:r>
                                    <w:rPr>
                                      <w:rFonts w:ascii="Cambria Math" w:hAnsi="Cambria Math"/>
                                    </w:rPr>
                                    <m:t>64</m:t>
                                  </m:r>
                                </m:e>
                              </m:d>
                              <m:r>
                                <w:rPr>
                                  <w:rFonts w:ascii="Cambria Math" w:hAnsi="Cambria Math"/>
                                </w:rPr>
                                <m:t xml:space="preserve">+0.119=0.51 </m:t>
                              </m:r>
                              <m:r>
                                <m:rPr>
                                  <m:nor/>
                                </m:rPr>
                                <w:rPr>
                                  <w:rFonts w:ascii="Cambria Math" w:hAnsi="Cambria Math"/>
                                </w:rPr>
                                <m:t>kg</m:t>
                              </m:r>
                            </m:oMath>
                            <w:r>
                              <w:rPr>
                                <w:rFonts w:eastAsiaTheme="minorEastAsia"/>
                              </w:rPr>
                              <w:t xml:space="preserve"> </w:t>
                            </w:r>
                          </w:p>
                          <w:p w:rsidR="007079E7" w:rsidRDefault="007079E7">
                            <w:pPr>
                              <w:rPr>
                                <w:rFonts w:eastAsiaTheme="minorEastAsia"/>
                              </w:rPr>
                            </w:pPr>
                            <w:r>
                              <w:rPr>
                                <w:rFonts w:eastAsiaTheme="minorEastAsia"/>
                              </w:rPr>
                              <w:t>Estimate is reliable as correlation is strong and involves interpolation.</w:t>
                            </w:r>
                          </w:p>
                          <w:p w:rsidR="007079E7" w:rsidRPr="002A30F5" w:rsidRDefault="007079E7">
                            <w:pPr>
                              <w:rPr>
                                <w:rFonts w:eastAsiaTheme="minorEastAsia"/>
                              </w:rPr>
                            </w:pPr>
                          </w:p>
                        </w:tc>
                      </w:tr>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w:t>
                            </w:r>
                            <w:r>
                              <w:rPr>
                                <w:b/>
                              </w:rPr>
                              <w:t>pecific behaviours</w:t>
                            </w:r>
                          </w:p>
                        </w:tc>
                      </w:tr>
                      <w:tr w:rsidR="007079E7" w:rsidTr="00BC46A3">
                        <w:tc>
                          <w:tcPr>
                            <w:tcW w:w="5000" w:type="pct"/>
                          </w:tcPr>
                          <w:p w:rsidR="007079E7" w:rsidRDefault="007079E7">
                            <w:pPr>
                              <w:spacing w:after="120"/>
                            </w:pPr>
                            <w:r>
                              <w:sym w:font="Wingdings" w:char="F0FC"/>
                            </w:r>
                            <w:r>
                              <w:t xml:space="preserve"> value that rounds to 0.51</w:t>
                            </w:r>
                          </w:p>
                          <w:p w:rsidR="007079E7" w:rsidRDefault="007079E7">
                            <w:r>
                              <w:sym w:font="Wingdings" w:char="F0FC"/>
                            </w:r>
                            <w:r>
                              <w:t xml:space="preserve"> considers correlation</w:t>
                            </w:r>
                          </w:p>
                          <w:p w:rsidR="007079E7" w:rsidRDefault="007079E7">
                            <w:r>
                              <w:sym w:font="Wingdings" w:char="F0FC"/>
                            </w:r>
                            <w:r>
                              <w:t xml:space="preserve"> considers interpolation</w:t>
                            </w:r>
                          </w:p>
                        </w:tc>
                      </w:tr>
                    </w:tbl>
                    <w:p w:rsidR="007079E7" w:rsidRDefault="007079E7" w:rsidP="008B34F2"/>
                  </w:txbxContent>
                </v:textbox>
              </v:shape>
            </w:pict>
          </mc:Fallback>
        </mc:AlternateContent>
      </w:r>
    </w:p>
    <w:p w:rsidR="008B34F2" w:rsidRPr="00897AAF" w:rsidRDefault="008B34F2" w:rsidP="008B34F2">
      <w:pPr>
        <w:rPr>
          <w:sz w:val="24"/>
        </w:rPr>
      </w:pPr>
    </w:p>
    <w:p w:rsidR="008B34F2" w:rsidRDefault="008B34F2" w:rsidP="008B34F2">
      <w:pPr>
        <w:spacing w:after="160" w:line="259" w:lineRule="auto"/>
        <w:contextualSpacing w:val="0"/>
        <w:rPr>
          <w:b/>
          <w:szCs w:val="24"/>
          <w:lang w:val="en-US"/>
        </w:rPr>
      </w:pPr>
      <w:r>
        <w:br w:type="page"/>
      </w:r>
    </w:p>
    <w:p w:rsidR="008B34F2" w:rsidRDefault="008B34F2" w:rsidP="008B34F2">
      <w:pPr>
        <w:pStyle w:val="QNum"/>
      </w:pPr>
      <w:r>
        <w:lastRenderedPageBreak/>
        <w:t>Question 10</w:t>
      </w:r>
      <w:r>
        <w:tab/>
        <w:t>(8 marks)</w:t>
      </w:r>
    </w:p>
    <w:p w:rsidR="008B34F2" w:rsidRDefault="008B34F2" w:rsidP="008B34F2">
      <w:pPr>
        <w:spacing w:after="160" w:line="259" w:lineRule="auto"/>
        <w:contextualSpacing w:val="0"/>
      </w:pPr>
    </w:p>
    <w:p w:rsidR="008B34F2" w:rsidRDefault="008B34F2" w:rsidP="008B34F2">
      <w:pPr>
        <w:tabs>
          <w:tab w:val="left" w:pos="567"/>
          <w:tab w:val="left" w:pos="1134"/>
          <w:tab w:val="left" w:pos="1701"/>
          <w:tab w:val="right" w:pos="9356"/>
        </w:tabs>
      </w:pPr>
      <w:r>
        <w:t>A high school for Years 7 – 12 has been built in a newly established housing development and opened</w:t>
      </w:r>
    </w:p>
    <w:p w:rsidR="008B34F2" w:rsidRDefault="008B34F2" w:rsidP="008B34F2">
      <w:pPr>
        <w:tabs>
          <w:tab w:val="left" w:pos="567"/>
          <w:tab w:val="left" w:pos="1134"/>
          <w:tab w:val="left" w:pos="1701"/>
          <w:tab w:val="right" w:pos="9356"/>
        </w:tabs>
      </w:pPr>
      <w:r>
        <w:t>on 1</w:t>
      </w:r>
      <w:r w:rsidRPr="003B6B73">
        <w:rPr>
          <w:vertAlign w:val="superscript"/>
        </w:rPr>
        <w:t>st</w:t>
      </w:r>
      <w:r>
        <w:t xml:space="preserve"> January 2016.  The </w:t>
      </w:r>
      <w:r w:rsidRPr="00F6359A">
        <w:t>expected annual</w:t>
      </w:r>
      <w:r>
        <w:t xml:space="preserve"> Year 7 student population is based on the following:  </w:t>
      </w:r>
    </w:p>
    <w:p w:rsidR="008B34F2" w:rsidRDefault="008B34F2" w:rsidP="008B34F2">
      <w:pPr>
        <w:tabs>
          <w:tab w:val="left" w:pos="567"/>
          <w:tab w:val="left" w:pos="1134"/>
          <w:tab w:val="left" w:pos="1701"/>
          <w:tab w:val="right" w:pos="9356"/>
        </w:tabs>
      </w:pPr>
    </w:p>
    <w:p w:rsidR="008B34F2" w:rsidRDefault="008B34F2" w:rsidP="008B34F2">
      <w:pPr>
        <w:tabs>
          <w:tab w:val="left" w:pos="567"/>
          <w:tab w:val="left" w:pos="1134"/>
          <w:tab w:val="left" w:pos="1701"/>
          <w:tab w:val="right" w:pos="9356"/>
        </w:tabs>
      </w:pPr>
      <w:r>
        <w:rPr>
          <w:color w:val="FF0000"/>
          <w:position w:val="-6"/>
        </w:rPr>
        <w:t xml:space="preserve">                                                 </w:t>
      </w:r>
      <w:r w:rsidRPr="00702FEA">
        <w:object w:dxaOrig="3178" w:dyaOrig="234">
          <v:shape id="_x0000_i1026" type="#_x0000_t75" style="width:159.55pt;height:12.05pt" o:ole="">
            <v:imagedata r:id="rId11" o:title=""/>
          </v:shape>
          <o:OLEObject Type="Embed" ProgID="FXEquation.Equation" ShapeID="_x0000_i1026" DrawAspect="Content" ObjectID="_1582714474" r:id="rId12"/>
        </w:object>
      </w:r>
    </w:p>
    <w:p w:rsidR="008B34F2" w:rsidRDefault="008B34F2" w:rsidP="008B34F2">
      <w:pPr>
        <w:tabs>
          <w:tab w:val="left" w:pos="567"/>
          <w:tab w:val="left" w:pos="1134"/>
          <w:tab w:val="left" w:pos="1701"/>
          <w:tab w:val="right" w:pos="9356"/>
        </w:tabs>
      </w:pPr>
    </w:p>
    <w:p w:rsidR="008B34F2" w:rsidRDefault="008B34F2" w:rsidP="008B34F2">
      <w:pPr>
        <w:tabs>
          <w:tab w:val="left" w:pos="567"/>
          <w:tab w:val="left" w:pos="1134"/>
          <w:tab w:val="left" w:pos="1701"/>
          <w:tab w:val="right" w:pos="9356"/>
        </w:tabs>
      </w:pPr>
      <w:r w:rsidRPr="008E3351">
        <w:rPr>
          <w:b/>
        </w:rPr>
        <w:t>(a)</w:t>
      </w:r>
      <w:r>
        <w:rPr>
          <w:b/>
        </w:rPr>
        <w:tab/>
      </w:r>
      <w:r>
        <w:t>The P</w:t>
      </w:r>
      <w:r w:rsidRPr="0068042D">
        <w:t xml:space="preserve">rincipal </w:t>
      </w:r>
      <w:r>
        <w:t xml:space="preserve">of the school </w:t>
      </w:r>
      <w:r w:rsidRPr="0068042D">
        <w:t xml:space="preserve">was only expecting a beginning </w:t>
      </w:r>
      <w:r>
        <w:t>population of 160.</w:t>
      </w:r>
    </w:p>
    <w:p w:rsidR="008B34F2" w:rsidRDefault="008B34F2" w:rsidP="008B34F2">
      <w:pPr>
        <w:tabs>
          <w:tab w:val="left" w:pos="567"/>
          <w:tab w:val="left" w:pos="1134"/>
          <w:tab w:val="left" w:pos="1701"/>
          <w:tab w:val="right" w:pos="9356"/>
        </w:tabs>
      </w:pPr>
      <w:r>
        <w:tab/>
      </w:r>
      <w:r w:rsidRPr="0068042D">
        <w:t xml:space="preserve">How many more students </w:t>
      </w:r>
      <w:r>
        <w:t>were enrolled?</w:t>
      </w:r>
      <w:r>
        <w:tab/>
        <w:t>(1 mark)</w:t>
      </w:r>
    </w:p>
    <w:p w:rsidR="008B34F2" w:rsidRPr="0068042D" w:rsidRDefault="008B34F2" w:rsidP="008B34F2">
      <w:pPr>
        <w:tabs>
          <w:tab w:val="left" w:pos="567"/>
          <w:tab w:val="left" w:pos="1134"/>
          <w:tab w:val="left" w:pos="1701"/>
          <w:tab w:val="right" w:pos="9356"/>
        </w:tabs>
      </w:pPr>
    </w:p>
    <w:tbl>
      <w:tblPr>
        <w:tblStyle w:val="TableGrid"/>
        <w:tblW w:w="2310" w:type="pct"/>
        <w:tblInd w:w="2775" w:type="dxa"/>
        <w:tblLook w:val="04A0" w:firstRow="1" w:lastRow="0" w:firstColumn="1" w:lastColumn="0" w:noHBand="0" w:noVBand="1"/>
      </w:tblPr>
      <w:tblGrid>
        <w:gridCol w:w="4474"/>
      </w:tblGrid>
      <w:tr w:rsidR="008B34F2" w:rsidTr="008B34F2">
        <w:trPr>
          <w:trHeight w:hRule="exact" w:val="270"/>
        </w:trPr>
        <w:tc>
          <w:tcPr>
            <w:tcW w:w="5000" w:type="pct"/>
            <w:shd w:val="clear" w:color="auto" w:fill="EEECE1" w:themeFill="background2"/>
          </w:tcPr>
          <w:p w:rsidR="008B34F2" w:rsidRPr="00BC4B6B" w:rsidRDefault="008B34F2" w:rsidP="00BC46A3">
            <w:pPr>
              <w:spacing w:after="120"/>
              <w:jc w:val="center"/>
              <w:rPr>
                <w:b/>
              </w:rPr>
            </w:pPr>
            <w:r w:rsidRPr="000B0955">
              <w:rPr>
                <w:b/>
              </w:rPr>
              <w:t>Solution</w:t>
            </w:r>
          </w:p>
        </w:tc>
      </w:tr>
      <w:tr w:rsidR="008B34F2" w:rsidTr="008B34F2">
        <w:trPr>
          <w:trHeight w:val="540"/>
        </w:trPr>
        <w:tc>
          <w:tcPr>
            <w:tcW w:w="5000" w:type="pct"/>
          </w:tcPr>
          <w:p w:rsidR="008B34F2" w:rsidRDefault="008B34F2" w:rsidP="008B34F2">
            <w:pPr>
              <w:spacing w:after="120"/>
            </w:pPr>
            <w:r>
              <w:t>240 students</w:t>
            </w:r>
          </w:p>
        </w:tc>
      </w:tr>
      <w:tr w:rsidR="008B34F2" w:rsidTr="008B34F2">
        <w:trPr>
          <w:trHeight w:hRule="exact" w:val="270"/>
        </w:trPr>
        <w:tc>
          <w:tcPr>
            <w:tcW w:w="5000" w:type="pct"/>
            <w:shd w:val="clear" w:color="auto" w:fill="EEECE1" w:themeFill="background2"/>
          </w:tcPr>
          <w:p w:rsidR="008B34F2" w:rsidRPr="00BC4B6B" w:rsidRDefault="008B34F2" w:rsidP="00BC46A3">
            <w:pPr>
              <w:spacing w:after="120"/>
              <w:jc w:val="center"/>
              <w:rPr>
                <w:b/>
              </w:rPr>
            </w:pPr>
            <w:r w:rsidRPr="000B0955">
              <w:rPr>
                <w:b/>
              </w:rPr>
              <w:t>S</w:t>
            </w:r>
            <w:r>
              <w:rPr>
                <w:b/>
              </w:rPr>
              <w:t>pecific behaviours</w:t>
            </w:r>
          </w:p>
        </w:tc>
      </w:tr>
      <w:tr w:rsidR="008B34F2" w:rsidTr="008B34F2">
        <w:trPr>
          <w:trHeight w:val="270"/>
        </w:trPr>
        <w:tc>
          <w:tcPr>
            <w:tcW w:w="5000" w:type="pct"/>
          </w:tcPr>
          <w:p w:rsidR="008B34F2" w:rsidRDefault="008B34F2" w:rsidP="008B34F2">
            <w:pPr>
              <w:spacing w:after="120"/>
            </w:pPr>
            <w:r>
              <w:sym w:font="Wingdings" w:char="F0FC"/>
            </w:r>
            <w:r>
              <w:t xml:space="preserve"> states solution</w:t>
            </w:r>
          </w:p>
        </w:tc>
      </w:tr>
    </w:tbl>
    <w:p w:rsidR="008B34F2" w:rsidRPr="0068042D" w:rsidRDefault="008B34F2" w:rsidP="008B34F2">
      <w:pPr>
        <w:tabs>
          <w:tab w:val="left" w:pos="567"/>
          <w:tab w:val="left" w:pos="1134"/>
          <w:tab w:val="left" w:pos="1701"/>
          <w:tab w:val="right" w:pos="9356"/>
        </w:tabs>
        <w:jc w:val="center"/>
      </w:pPr>
    </w:p>
    <w:p w:rsidR="008B34F2" w:rsidRDefault="008B34F2" w:rsidP="008B34F2">
      <w:pPr>
        <w:tabs>
          <w:tab w:val="left" w:pos="567"/>
          <w:tab w:val="left" w:pos="1134"/>
          <w:tab w:val="left" w:pos="1701"/>
          <w:tab w:val="right" w:pos="9356"/>
        </w:tabs>
      </w:pPr>
    </w:p>
    <w:p w:rsidR="008B34F2" w:rsidRDefault="008B34F2" w:rsidP="008B34F2">
      <w:pPr>
        <w:tabs>
          <w:tab w:val="left" w:pos="567"/>
          <w:tab w:val="left" w:pos="1134"/>
          <w:tab w:val="left" w:pos="1701"/>
          <w:tab w:val="right" w:pos="9356"/>
        </w:tabs>
      </w:pPr>
    </w:p>
    <w:p w:rsidR="008B34F2" w:rsidRDefault="008B34F2" w:rsidP="008B34F2">
      <w:pPr>
        <w:tabs>
          <w:tab w:val="left" w:pos="567"/>
          <w:tab w:val="left" w:pos="1134"/>
          <w:tab w:val="left" w:pos="1701"/>
          <w:tab w:val="right" w:pos="9356"/>
        </w:tabs>
      </w:pPr>
      <w:r w:rsidRPr="00F6359A">
        <w:rPr>
          <w:b/>
        </w:rPr>
        <w:t>(b)</w:t>
      </w:r>
      <w:r w:rsidRPr="00F6359A">
        <w:tab/>
        <w:t>Determine the annual percentage growth rate</w:t>
      </w:r>
      <w:r>
        <w:t xml:space="preserve"> of the Year 7 student population.</w:t>
      </w:r>
      <w:r>
        <w:tab/>
        <w:t>(1 mark)</w:t>
      </w:r>
    </w:p>
    <w:p w:rsidR="008B34F2" w:rsidRDefault="008B34F2" w:rsidP="008B34F2">
      <w:pPr>
        <w:tabs>
          <w:tab w:val="left" w:pos="567"/>
          <w:tab w:val="left" w:pos="1134"/>
          <w:tab w:val="left" w:pos="1701"/>
          <w:tab w:val="right" w:pos="9356"/>
        </w:tabs>
      </w:pPr>
    </w:p>
    <w:tbl>
      <w:tblPr>
        <w:tblStyle w:val="TableGrid"/>
        <w:tblW w:w="2310" w:type="pct"/>
        <w:tblInd w:w="2775" w:type="dxa"/>
        <w:tblLook w:val="04A0" w:firstRow="1" w:lastRow="0" w:firstColumn="1" w:lastColumn="0" w:noHBand="0" w:noVBand="1"/>
      </w:tblPr>
      <w:tblGrid>
        <w:gridCol w:w="4474"/>
      </w:tblGrid>
      <w:tr w:rsidR="008B34F2" w:rsidTr="00BC46A3">
        <w:trPr>
          <w:trHeight w:hRule="exact" w:val="270"/>
        </w:trPr>
        <w:tc>
          <w:tcPr>
            <w:tcW w:w="5000" w:type="pct"/>
            <w:shd w:val="clear" w:color="auto" w:fill="EEECE1" w:themeFill="background2"/>
          </w:tcPr>
          <w:p w:rsidR="008B34F2" w:rsidRPr="00BC4B6B" w:rsidRDefault="008B34F2" w:rsidP="00BC46A3">
            <w:pPr>
              <w:spacing w:after="120"/>
              <w:jc w:val="center"/>
              <w:rPr>
                <w:b/>
              </w:rPr>
            </w:pPr>
            <w:r w:rsidRPr="000B0955">
              <w:rPr>
                <w:b/>
              </w:rPr>
              <w:t>Solution</w:t>
            </w:r>
          </w:p>
        </w:tc>
      </w:tr>
      <w:tr w:rsidR="008B34F2" w:rsidTr="00BC46A3">
        <w:trPr>
          <w:trHeight w:val="540"/>
        </w:trPr>
        <w:tc>
          <w:tcPr>
            <w:tcW w:w="5000" w:type="pct"/>
          </w:tcPr>
          <w:p w:rsidR="008B34F2" w:rsidRDefault="008B34F2" w:rsidP="00BC46A3">
            <w:pPr>
              <w:spacing w:after="120"/>
            </w:pPr>
            <w:r>
              <w:t>1.5% students</w:t>
            </w:r>
          </w:p>
        </w:tc>
      </w:tr>
      <w:tr w:rsidR="008B34F2" w:rsidTr="00BC46A3">
        <w:trPr>
          <w:trHeight w:hRule="exact" w:val="270"/>
        </w:trPr>
        <w:tc>
          <w:tcPr>
            <w:tcW w:w="5000" w:type="pct"/>
            <w:shd w:val="clear" w:color="auto" w:fill="EEECE1" w:themeFill="background2"/>
          </w:tcPr>
          <w:p w:rsidR="008B34F2" w:rsidRPr="00BC4B6B" w:rsidRDefault="008B34F2" w:rsidP="00BC46A3">
            <w:pPr>
              <w:spacing w:after="120"/>
              <w:jc w:val="center"/>
              <w:rPr>
                <w:b/>
              </w:rPr>
            </w:pPr>
            <w:r w:rsidRPr="000B0955">
              <w:rPr>
                <w:b/>
              </w:rPr>
              <w:t>S</w:t>
            </w:r>
            <w:r>
              <w:rPr>
                <w:b/>
              </w:rPr>
              <w:t>pecific behaviours</w:t>
            </w:r>
          </w:p>
        </w:tc>
      </w:tr>
      <w:tr w:rsidR="008B34F2" w:rsidTr="00BC46A3">
        <w:trPr>
          <w:trHeight w:val="270"/>
        </w:trPr>
        <w:tc>
          <w:tcPr>
            <w:tcW w:w="5000" w:type="pct"/>
          </w:tcPr>
          <w:p w:rsidR="008B34F2" w:rsidRDefault="008B34F2" w:rsidP="00BC46A3">
            <w:pPr>
              <w:spacing w:after="120"/>
            </w:pPr>
            <w:r>
              <w:sym w:font="Wingdings" w:char="F0FC"/>
            </w:r>
            <w:r>
              <w:t xml:space="preserve"> states solution</w:t>
            </w:r>
          </w:p>
        </w:tc>
      </w:tr>
    </w:tbl>
    <w:p w:rsidR="008B34F2" w:rsidRDefault="008B34F2" w:rsidP="008B34F2">
      <w:pPr>
        <w:tabs>
          <w:tab w:val="left" w:pos="567"/>
          <w:tab w:val="left" w:pos="1134"/>
          <w:tab w:val="left" w:pos="1701"/>
          <w:tab w:val="right" w:pos="9356"/>
        </w:tabs>
        <w:jc w:val="center"/>
      </w:pPr>
    </w:p>
    <w:p w:rsidR="008B34F2" w:rsidRDefault="008B34F2" w:rsidP="008B34F2">
      <w:pPr>
        <w:tabs>
          <w:tab w:val="left" w:pos="567"/>
          <w:tab w:val="left" w:pos="1134"/>
          <w:tab w:val="left" w:pos="1701"/>
          <w:tab w:val="right" w:pos="9356"/>
        </w:tabs>
      </w:pPr>
    </w:p>
    <w:p w:rsidR="008B34F2" w:rsidRDefault="008B34F2" w:rsidP="008B34F2">
      <w:pPr>
        <w:tabs>
          <w:tab w:val="left" w:pos="567"/>
          <w:tab w:val="left" w:pos="1134"/>
          <w:tab w:val="left" w:pos="1701"/>
          <w:tab w:val="right" w:pos="9356"/>
        </w:tabs>
      </w:pPr>
    </w:p>
    <w:p w:rsidR="008B34F2" w:rsidRDefault="008B34F2" w:rsidP="008B34F2">
      <w:pPr>
        <w:tabs>
          <w:tab w:val="left" w:pos="567"/>
          <w:tab w:val="left" w:pos="1134"/>
          <w:tab w:val="left" w:pos="1701"/>
          <w:tab w:val="right" w:pos="9356"/>
        </w:tabs>
      </w:pPr>
      <w:r>
        <w:rPr>
          <w:b/>
        </w:rPr>
        <w:t>(c</w:t>
      </w:r>
      <w:r w:rsidRPr="008E3351">
        <w:rPr>
          <w:b/>
        </w:rPr>
        <w:t>)</w:t>
      </w:r>
      <w:r>
        <w:tab/>
        <w:t xml:space="preserve">Given no students leave throughout the year, determine the year 7 population </w:t>
      </w:r>
    </w:p>
    <w:p w:rsidR="008B34F2" w:rsidRDefault="008B34F2" w:rsidP="008B34F2">
      <w:pPr>
        <w:tabs>
          <w:tab w:val="left" w:pos="567"/>
          <w:tab w:val="left" w:pos="1134"/>
          <w:tab w:val="left" w:pos="1701"/>
          <w:tab w:val="right" w:pos="9356"/>
        </w:tabs>
      </w:pPr>
      <w:r>
        <w:tab/>
        <w:t xml:space="preserve">at the end of each year for the first three years of the school’s operation. </w:t>
      </w:r>
      <w:r>
        <w:tab/>
        <w:t>(3 marks)</w:t>
      </w:r>
    </w:p>
    <w:p w:rsidR="00E86406" w:rsidRDefault="00E86406"/>
    <w:p w:rsidR="008B34F2" w:rsidRDefault="008B34F2"/>
    <w:tbl>
      <w:tblPr>
        <w:tblStyle w:val="TableGrid"/>
        <w:tblW w:w="2310" w:type="pct"/>
        <w:tblInd w:w="2775" w:type="dxa"/>
        <w:tblLook w:val="04A0" w:firstRow="1" w:lastRow="0" w:firstColumn="1" w:lastColumn="0" w:noHBand="0" w:noVBand="1"/>
      </w:tblPr>
      <w:tblGrid>
        <w:gridCol w:w="4474"/>
      </w:tblGrid>
      <w:tr w:rsidR="008B34F2" w:rsidTr="00BC46A3">
        <w:trPr>
          <w:trHeight w:hRule="exact" w:val="270"/>
        </w:trPr>
        <w:tc>
          <w:tcPr>
            <w:tcW w:w="5000" w:type="pct"/>
            <w:shd w:val="clear" w:color="auto" w:fill="EEECE1" w:themeFill="background2"/>
          </w:tcPr>
          <w:p w:rsidR="008B34F2" w:rsidRPr="00BC4B6B" w:rsidRDefault="008B34F2" w:rsidP="00BC46A3">
            <w:pPr>
              <w:spacing w:after="120"/>
              <w:jc w:val="center"/>
              <w:rPr>
                <w:b/>
              </w:rPr>
            </w:pPr>
            <w:r w:rsidRPr="000B0955">
              <w:rPr>
                <w:b/>
              </w:rPr>
              <w:t>Solution</w:t>
            </w:r>
          </w:p>
        </w:tc>
      </w:tr>
      <w:tr w:rsidR="008B34F2" w:rsidTr="00BC46A3">
        <w:trPr>
          <w:trHeight w:val="540"/>
        </w:trPr>
        <w:tc>
          <w:tcPr>
            <w:tcW w:w="5000" w:type="pct"/>
          </w:tcPr>
          <w:p w:rsidR="008B34F2" w:rsidRDefault="008B34F2" w:rsidP="00BC46A3">
            <w:pPr>
              <w:spacing w:after="120"/>
            </w:pPr>
            <w:r>
              <w:t>End of year one: 240</w:t>
            </w:r>
          </w:p>
          <w:p w:rsidR="008B34F2" w:rsidRDefault="008B34F2" w:rsidP="00BC46A3">
            <w:pPr>
              <w:spacing w:after="120"/>
            </w:pPr>
            <w:r>
              <w:t xml:space="preserve">End of year two: </w:t>
            </w:r>
            <w:r w:rsidR="00BC46A3">
              <w:t>243</w:t>
            </w:r>
          </w:p>
          <w:p w:rsidR="00BC46A3" w:rsidRDefault="00BC46A3" w:rsidP="00BC46A3">
            <w:pPr>
              <w:spacing w:after="120"/>
            </w:pPr>
            <w:r>
              <w:t>End of year three: 247</w:t>
            </w:r>
          </w:p>
        </w:tc>
      </w:tr>
      <w:tr w:rsidR="008B34F2" w:rsidTr="00BC46A3">
        <w:trPr>
          <w:trHeight w:hRule="exact" w:val="270"/>
        </w:trPr>
        <w:tc>
          <w:tcPr>
            <w:tcW w:w="5000" w:type="pct"/>
            <w:shd w:val="clear" w:color="auto" w:fill="EEECE1" w:themeFill="background2"/>
          </w:tcPr>
          <w:p w:rsidR="008B34F2" w:rsidRPr="00BC4B6B" w:rsidRDefault="008B34F2" w:rsidP="00BC46A3">
            <w:pPr>
              <w:spacing w:after="120"/>
              <w:jc w:val="center"/>
              <w:rPr>
                <w:b/>
              </w:rPr>
            </w:pPr>
            <w:r w:rsidRPr="000B0955">
              <w:rPr>
                <w:b/>
              </w:rPr>
              <w:t>S</w:t>
            </w:r>
            <w:r>
              <w:rPr>
                <w:b/>
              </w:rPr>
              <w:t>pecific behaviours</w:t>
            </w:r>
          </w:p>
        </w:tc>
      </w:tr>
      <w:tr w:rsidR="008B34F2" w:rsidTr="00BC46A3">
        <w:trPr>
          <w:trHeight w:val="270"/>
        </w:trPr>
        <w:tc>
          <w:tcPr>
            <w:tcW w:w="5000" w:type="pct"/>
          </w:tcPr>
          <w:p w:rsidR="008B34F2" w:rsidRDefault="008B34F2" w:rsidP="00BC46A3">
            <w:pPr>
              <w:spacing w:after="120"/>
            </w:pPr>
            <w:r>
              <w:sym w:font="Wingdings" w:char="F0FC"/>
            </w:r>
            <w:r w:rsidR="00BC46A3">
              <w:sym w:font="Wingdings" w:char="F0FC"/>
            </w:r>
            <w:r w:rsidR="00BC46A3">
              <w:sym w:font="Wingdings" w:char="F0FC"/>
            </w:r>
            <w:r>
              <w:t xml:space="preserve"> states </w:t>
            </w:r>
            <w:r w:rsidR="00BC46A3">
              <w:t>all three solutions</w:t>
            </w:r>
          </w:p>
          <w:p w:rsidR="00BC46A3" w:rsidRDefault="00BC46A3" w:rsidP="00BC46A3">
            <w:pPr>
              <w:spacing w:after="120"/>
            </w:pPr>
            <w:r>
              <w:sym w:font="Wingdings" w:char="F0FC"/>
            </w:r>
            <w:r>
              <w:sym w:font="Wingdings" w:char="F0FC"/>
            </w:r>
            <w:r>
              <w:t xml:space="preserve"> If use 243, 247 and 251</w:t>
            </w:r>
          </w:p>
          <w:p w:rsidR="00BC46A3" w:rsidRDefault="00BC46A3" w:rsidP="00BC46A3">
            <w:pPr>
              <w:spacing w:after="120"/>
            </w:pPr>
            <w:r>
              <w:sym w:font="Wingdings" w:char="F0FC"/>
            </w:r>
            <w:r>
              <w:t xml:space="preserve"> If only one correct</w:t>
            </w:r>
          </w:p>
        </w:tc>
      </w:tr>
    </w:tbl>
    <w:p w:rsidR="00BC46A3" w:rsidRDefault="00BC46A3"/>
    <w:p w:rsidR="003A3C8C" w:rsidRPr="003A3C8C" w:rsidRDefault="003A3C8C">
      <w:pPr>
        <w:rPr>
          <w:b/>
        </w:rPr>
      </w:pPr>
      <w:r w:rsidRPr="003A3C8C">
        <w:rPr>
          <w:b/>
        </w:rPr>
        <w:t xml:space="preserve">(d)    </w:t>
      </w:r>
    </w:p>
    <w:tbl>
      <w:tblPr>
        <w:tblStyle w:val="TableGrid"/>
        <w:tblW w:w="2310" w:type="pct"/>
        <w:tblInd w:w="2775" w:type="dxa"/>
        <w:tblLook w:val="04A0" w:firstRow="1" w:lastRow="0" w:firstColumn="1" w:lastColumn="0" w:noHBand="0" w:noVBand="1"/>
      </w:tblPr>
      <w:tblGrid>
        <w:gridCol w:w="4474"/>
      </w:tblGrid>
      <w:tr w:rsidR="003A3C8C" w:rsidTr="005E4D01">
        <w:trPr>
          <w:trHeight w:hRule="exact" w:val="270"/>
        </w:trPr>
        <w:tc>
          <w:tcPr>
            <w:tcW w:w="5000" w:type="pct"/>
            <w:shd w:val="clear" w:color="auto" w:fill="EEECE1" w:themeFill="background2"/>
          </w:tcPr>
          <w:p w:rsidR="003A3C8C" w:rsidRPr="00BC4B6B" w:rsidRDefault="003A3C8C" w:rsidP="005E4D01">
            <w:pPr>
              <w:spacing w:after="120"/>
              <w:jc w:val="center"/>
              <w:rPr>
                <w:b/>
              </w:rPr>
            </w:pPr>
            <w:r w:rsidRPr="000B0955">
              <w:rPr>
                <w:b/>
              </w:rPr>
              <w:t>Solution</w:t>
            </w:r>
          </w:p>
        </w:tc>
      </w:tr>
      <w:tr w:rsidR="003A3C8C" w:rsidTr="005E4D01">
        <w:trPr>
          <w:trHeight w:val="540"/>
        </w:trPr>
        <w:tc>
          <w:tcPr>
            <w:tcW w:w="5000" w:type="pct"/>
          </w:tcPr>
          <w:p w:rsidR="003A3C8C" w:rsidRDefault="003A3C8C" w:rsidP="005E4D01">
            <w:pPr>
              <w:spacing w:after="120"/>
            </w:pPr>
            <w:r>
              <w:t>Calculates 288</w:t>
            </w:r>
          </w:p>
          <w:p w:rsidR="00C140B5" w:rsidRDefault="00C140B5" w:rsidP="005E4D01">
            <w:pPr>
              <w:spacing w:after="120"/>
            </w:pPr>
            <w:r>
              <w:t>Year 2029</w:t>
            </w:r>
          </w:p>
        </w:tc>
      </w:tr>
      <w:tr w:rsidR="003A3C8C" w:rsidTr="005E4D01">
        <w:trPr>
          <w:trHeight w:hRule="exact" w:val="270"/>
        </w:trPr>
        <w:tc>
          <w:tcPr>
            <w:tcW w:w="5000" w:type="pct"/>
            <w:shd w:val="clear" w:color="auto" w:fill="EEECE1" w:themeFill="background2"/>
          </w:tcPr>
          <w:p w:rsidR="003A3C8C" w:rsidRPr="00BC4B6B" w:rsidRDefault="003A3C8C" w:rsidP="005E4D01">
            <w:pPr>
              <w:spacing w:after="120"/>
              <w:jc w:val="center"/>
              <w:rPr>
                <w:b/>
              </w:rPr>
            </w:pPr>
            <w:r w:rsidRPr="000B0955">
              <w:rPr>
                <w:b/>
              </w:rPr>
              <w:t>S</w:t>
            </w:r>
            <w:r>
              <w:rPr>
                <w:b/>
              </w:rPr>
              <w:t>pecific behaviours</w:t>
            </w:r>
          </w:p>
        </w:tc>
      </w:tr>
      <w:tr w:rsidR="003A3C8C" w:rsidTr="005E4D01">
        <w:trPr>
          <w:trHeight w:val="270"/>
        </w:trPr>
        <w:tc>
          <w:tcPr>
            <w:tcW w:w="5000" w:type="pct"/>
          </w:tcPr>
          <w:p w:rsidR="003A3C8C" w:rsidRDefault="003A3C8C" w:rsidP="003A3C8C">
            <w:pPr>
              <w:spacing w:after="120"/>
            </w:pPr>
            <w:r>
              <w:sym w:font="Wingdings" w:char="F0FC"/>
            </w:r>
            <w:r>
              <w:t xml:space="preserve"> Calculates 288</w:t>
            </w:r>
          </w:p>
          <w:p w:rsidR="003A3C8C" w:rsidRDefault="003A3C8C" w:rsidP="003A3C8C">
            <w:pPr>
              <w:spacing w:after="120"/>
            </w:pPr>
            <w:r>
              <w:sym w:font="Wingdings" w:char="F0FC"/>
            </w:r>
            <w:r>
              <w:t xml:space="preserve"> States 2029</w:t>
            </w:r>
          </w:p>
        </w:tc>
      </w:tr>
    </w:tbl>
    <w:p w:rsidR="00BC46A3" w:rsidRDefault="00BC46A3"/>
    <w:p w:rsidR="003A3C8C" w:rsidRDefault="003A3C8C" w:rsidP="003A3C8C">
      <w:pPr>
        <w:spacing w:after="120"/>
      </w:pPr>
      <w:r w:rsidRPr="003A3C8C">
        <w:rPr>
          <w:b/>
        </w:rPr>
        <w:t>(e)</w:t>
      </w:r>
      <w:r>
        <w:t xml:space="preserve"> </w:t>
      </w:r>
      <w:r>
        <w:tab/>
      </w:r>
      <w:r>
        <w:tab/>
      </w:r>
      <w:r>
        <w:tab/>
        <w:t xml:space="preserve">        </w:t>
      </w:r>
      <w:r>
        <w:sym w:font="Wingdings" w:char="F0FC"/>
      </w:r>
      <w:r>
        <w:t xml:space="preserve"> States year 2020</w:t>
      </w:r>
    </w:p>
    <w:p w:rsidR="00BC46A3" w:rsidRDefault="00BC46A3"/>
    <w:p w:rsidR="00BC46A3" w:rsidRDefault="00BC46A3"/>
    <w:p w:rsidR="00BC46A3" w:rsidRDefault="00BC46A3"/>
    <w:p w:rsidR="00BC46A3" w:rsidRPr="005E4D01" w:rsidRDefault="00BC46A3">
      <w:pPr>
        <w:rPr>
          <w:color w:val="FF0000"/>
        </w:rPr>
      </w:pPr>
    </w:p>
    <w:p w:rsidR="00BC46A3" w:rsidRDefault="00BC46A3" w:rsidP="00BC46A3">
      <w:pPr>
        <w:pStyle w:val="QNum"/>
      </w:pPr>
      <w:r>
        <w:lastRenderedPageBreak/>
        <w:t>Question 11</w:t>
      </w:r>
      <w:r>
        <w:tab/>
        <w:t>(7 marks)</w:t>
      </w:r>
    </w:p>
    <w:p w:rsidR="00BC46A3" w:rsidRDefault="00BC46A3" w:rsidP="00BC46A3">
      <w:r>
        <w:t>The value of a machine used in a factory is recorded at the start of each year.</w:t>
      </w:r>
    </w:p>
    <w:tbl>
      <w:tblPr>
        <w:tblStyle w:val="TableGrid"/>
        <w:tblpPr w:leftFromText="180" w:rightFromText="180" w:vertAnchor="text" w:horzAnchor="margin" w:tblpXSpec="center" w:tblpY="189"/>
        <w:tblW w:w="0" w:type="auto"/>
        <w:tblLook w:val="04A0" w:firstRow="1" w:lastRow="0" w:firstColumn="1" w:lastColumn="0" w:noHBand="0" w:noVBand="1"/>
      </w:tblPr>
      <w:tblGrid>
        <w:gridCol w:w="2364"/>
        <w:gridCol w:w="1951"/>
        <w:gridCol w:w="1951"/>
        <w:gridCol w:w="1951"/>
      </w:tblGrid>
      <w:tr w:rsidR="00BC46A3" w:rsidTr="00BC46A3">
        <w:tc>
          <w:tcPr>
            <w:tcW w:w="2364" w:type="dxa"/>
          </w:tcPr>
          <w:p w:rsidR="00BC46A3" w:rsidRDefault="00BC46A3" w:rsidP="00BC46A3">
            <w:pPr>
              <w:spacing w:after="120"/>
            </w:pPr>
            <w:r>
              <w:t>Year</w:t>
            </w:r>
          </w:p>
        </w:tc>
        <w:tc>
          <w:tcPr>
            <w:tcW w:w="1951" w:type="dxa"/>
            <w:vAlign w:val="center"/>
          </w:tcPr>
          <w:p w:rsidR="00BC46A3" w:rsidRDefault="00BC46A3" w:rsidP="00BC46A3">
            <w:pPr>
              <w:spacing w:after="120"/>
              <w:jc w:val="center"/>
            </w:pPr>
            <w:r>
              <w:t>2014</w:t>
            </w:r>
          </w:p>
        </w:tc>
        <w:tc>
          <w:tcPr>
            <w:tcW w:w="1951" w:type="dxa"/>
            <w:vAlign w:val="center"/>
          </w:tcPr>
          <w:p w:rsidR="00BC46A3" w:rsidRDefault="00BC46A3" w:rsidP="00BC46A3">
            <w:pPr>
              <w:spacing w:after="120"/>
              <w:jc w:val="center"/>
            </w:pPr>
            <w:r>
              <w:t>2015</w:t>
            </w:r>
          </w:p>
        </w:tc>
        <w:tc>
          <w:tcPr>
            <w:tcW w:w="1951" w:type="dxa"/>
            <w:vAlign w:val="center"/>
          </w:tcPr>
          <w:p w:rsidR="00BC46A3" w:rsidRDefault="00BC46A3" w:rsidP="00BC46A3">
            <w:pPr>
              <w:spacing w:after="120"/>
              <w:jc w:val="center"/>
            </w:pPr>
            <w:r>
              <w:t>2016</w:t>
            </w:r>
          </w:p>
        </w:tc>
      </w:tr>
      <w:tr w:rsidR="00BC46A3" w:rsidTr="00BC46A3">
        <w:tc>
          <w:tcPr>
            <w:tcW w:w="2364" w:type="dxa"/>
          </w:tcPr>
          <w:p w:rsidR="00BC46A3" w:rsidRDefault="00BC46A3" w:rsidP="00BC46A3">
            <w:pPr>
              <w:spacing w:after="120"/>
            </w:pPr>
            <w:r>
              <w:t>Value of machine ($)</w:t>
            </w:r>
          </w:p>
        </w:tc>
        <w:tc>
          <w:tcPr>
            <w:tcW w:w="1951" w:type="dxa"/>
            <w:vAlign w:val="center"/>
          </w:tcPr>
          <w:p w:rsidR="00BC46A3" w:rsidRDefault="00BC46A3" w:rsidP="00BC46A3">
            <w:pPr>
              <w:jc w:val="center"/>
            </w:pPr>
            <w:r>
              <w:t>6 875</w:t>
            </w:r>
          </w:p>
        </w:tc>
        <w:tc>
          <w:tcPr>
            <w:tcW w:w="1951" w:type="dxa"/>
            <w:vAlign w:val="center"/>
          </w:tcPr>
          <w:p w:rsidR="00BC46A3" w:rsidRDefault="00BC46A3" w:rsidP="00BC46A3">
            <w:pPr>
              <w:jc w:val="center"/>
            </w:pPr>
            <w:r>
              <w:t>5 500</w:t>
            </w:r>
          </w:p>
        </w:tc>
        <w:tc>
          <w:tcPr>
            <w:tcW w:w="1951" w:type="dxa"/>
            <w:vAlign w:val="center"/>
          </w:tcPr>
          <w:p w:rsidR="00BC46A3" w:rsidRDefault="00BC46A3" w:rsidP="00BC46A3">
            <w:pPr>
              <w:jc w:val="center"/>
            </w:pPr>
            <w:r>
              <w:t>4 400</w:t>
            </w:r>
          </w:p>
        </w:tc>
      </w:tr>
    </w:tbl>
    <w:p w:rsidR="00BC46A3" w:rsidRDefault="00BC46A3" w:rsidP="00BC46A3"/>
    <w:p w:rsidR="00BC46A3" w:rsidRDefault="00BC46A3" w:rsidP="00BC46A3"/>
    <w:p w:rsidR="00BC46A3" w:rsidRDefault="00BC46A3" w:rsidP="00BC46A3"/>
    <w:p w:rsidR="00BC46A3" w:rsidRDefault="00BC46A3" w:rsidP="00BC46A3"/>
    <w:p w:rsidR="00BC46A3" w:rsidRDefault="00BC46A3" w:rsidP="00BC46A3">
      <w:pPr>
        <w:pStyle w:val="Parta"/>
      </w:pPr>
      <w:r>
        <w:t>(a)</w:t>
      </w:r>
      <w:r>
        <w:tab/>
        <w:t>Explain why the three values in the table form a geometric sequence.</w:t>
      </w:r>
      <w:r>
        <w:tab/>
        <w:t>(2 marks)</w:t>
      </w:r>
    </w:p>
    <w:p w:rsidR="00BC46A3" w:rsidRDefault="00BC46A3" w:rsidP="00BC46A3">
      <w:pPr>
        <w:pStyle w:val="Parta"/>
      </w:pPr>
    </w:p>
    <w:p w:rsidR="00BC46A3" w:rsidRDefault="00BC46A3" w:rsidP="00BC46A3">
      <w:pPr>
        <w:pStyle w:val="Parta"/>
      </w:pPr>
    </w:p>
    <w:tbl>
      <w:tblPr>
        <w:tblStyle w:val="TableGrid"/>
        <w:tblW w:w="2562" w:type="pct"/>
        <w:tblInd w:w="1668" w:type="dxa"/>
        <w:tblLook w:val="04A0" w:firstRow="1" w:lastRow="0" w:firstColumn="1" w:lastColumn="0" w:noHBand="0" w:noVBand="1"/>
      </w:tblPr>
      <w:tblGrid>
        <w:gridCol w:w="4962"/>
      </w:tblGrid>
      <w:tr w:rsidR="00BC46A3" w:rsidTr="00BC46A3">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Solution</w:t>
            </w:r>
          </w:p>
        </w:tc>
      </w:tr>
      <w:tr w:rsidR="00BC46A3" w:rsidTr="00BC46A3">
        <w:tc>
          <w:tcPr>
            <w:tcW w:w="5000" w:type="pct"/>
          </w:tcPr>
          <w:p w:rsidR="00BC46A3" w:rsidRPr="00B446AD" w:rsidRDefault="00D636EF" w:rsidP="00BC46A3">
            <w:pPr>
              <w:spacing w:after="120"/>
              <w:rPr>
                <w:rFonts w:eastAsiaTheme="minorEastAsia"/>
              </w:rPr>
            </w:pPr>
            <m:oMathPara>
              <m:oMath>
                <m:f>
                  <m:fPr>
                    <m:ctrlPr>
                      <w:rPr>
                        <w:rFonts w:ascii="Cambria Math" w:hAnsi="Cambria Math"/>
                        <w:i/>
                      </w:rPr>
                    </m:ctrlPr>
                  </m:fPr>
                  <m:num>
                    <m:r>
                      <w:rPr>
                        <w:rFonts w:ascii="Cambria Math" w:hAnsi="Cambria Math"/>
                      </w:rPr>
                      <m:t>5500</m:t>
                    </m:r>
                  </m:num>
                  <m:den>
                    <m:r>
                      <w:rPr>
                        <w:rFonts w:ascii="Cambria Math" w:hAnsi="Cambria Math"/>
                      </w:rPr>
                      <m:t>6875</m:t>
                    </m:r>
                  </m:den>
                </m:f>
                <m:r>
                  <w:rPr>
                    <w:rFonts w:ascii="Cambria Math" w:hAnsi="Cambria Math"/>
                  </w:rPr>
                  <m:t>=0.8,</m:t>
                </m:r>
                <m:f>
                  <m:fPr>
                    <m:ctrlPr>
                      <w:rPr>
                        <w:rFonts w:ascii="Cambria Math" w:hAnsi="Cambria Math"/>
                        <w:i/>
                      </w:rPr>
                    </m:ctrlPr>
                  </m:fPr>
                  <m:num>
                    <m:r>
                      <w:rPr>
                        <w:rFonts w:ascii="Cambria Math" w:hAnsi="Cambria Math"/>
                      </w:rPr>
                      <m:t>4400</m:t>
                    </m:r>
                  </m:num>
                  <m:den>
                    <m:r>
                      <w:rPr>
                        <w:rFonts w:ascii="Cambria Math" w:hAnsi="Cambria Math"/>
                      </w:rPr>
                      <m:t>5500</m:t>
                    </m:r>
                  </m:den>
                </m:f>
                <m:r>
                  <w:rPr>
                    <w:rFonts w:ascii="Cambria Math" w:hAnsi="Cambria Math"/>
                  </w:rPr>
                  <m:t>=0.8</m:t>
                </m:r>
              </m:oMath>
            </m:oMathPara>
          </w:p>
          <w:p w:rsidR="00BC46A3" w:rsidRPr="00B446AD" w:rsidRDefault="00BC46A3" w:rsidP="00BC46A3">
            <w:pPr>
              <w:rPr>
                <w:rFonts w:eastAsiaTheme="minorEastAsia"/>
              </w:rPr>
            </w:pPr>
          </w:p>
          <w:p w:rsidR="00BC46A3" w:rsidRPr="00B446AD" w:rsidRDefault="00BC46A3" w:rsidP="00BC46A3">
            <w:pPr>
              <w:rPr>
                <w:rFonts w:eastAsiaTheme="minorEastAsia"/>
              </w:rPr>
            </w:pPr>
            <m:oMathPara>
              <m:oMath>
                <m:r>
                  <m:rPr>
                    <m:nor/>
                  </m:rPr>
                  <w:rPr>
                    <w:rFonts w:ascii="Cambria Math" w:eastAsiaTheme="minorEastAsia" w:hAnsi="Cambria Math"/>
                  </w:rPr>
                  <m:t>Hence geometric, as constant ratio of terms</m:t>
                </m:r>
              </m:oMath>
            </m:oMathPara>
          </w:p>
          <w:p w:rsidR="00BC46A3" w:rsidRPr="00B446AD" w:rsidRDefault="00BC46A3" w:rsidP="00BC46A3">
            <w:pPr>
              <w:rPr>
                <w:rFonts w:eastAsiaTheme="minorEastAsia"/>
              </w:rPr>
            </w:pPr>
          </w:p>
        </w:tc>
      </w:tr>
      <w:tr w:rsidR="00BC46A3" w:rsidTr="00BC46A3">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w:t>
            </w:r>
            <w:r>
              <w:rPr>
                <w:b/>
              </w:rPr>
              <w:t>pecific behaviours</w:t>
            </w:r>
          </w:p>
        </w:tc>
      </w:tr>
      <w:tr w:rsidR="00BC46A3" w:rsidTr="00BC46A3">
        <w:tc>
          <w:tcPr>
            <w:tcW w:w="5000" w:type="pct"/>
          </w:tcPr>
          <w:p w:rsidR="00BC46A3" w:rsidRDefault="00BC46A3" w:rsidP="00BC46A3">
            <w:pPr>
              <w:spacing w:after="120"/>
            </w:pPr>
            <w:r>
              <w:sym w:font="Wingdings" w:char="F0FC"/>
            </w:r>
            <w:r>
              <w:t xml:space="preserve"> shows both pairs of terms have same ratio</w:t>
            </w:r>
          </w:p>
          <w:p w:rsidR="00BC46A3" w:rsidRDefault="00BC46A3" w:rsidP="00BC46A3">
            <w:r>
              <w:sym w:font="Wingdings" w:char="F0FC"/>
            </w:r>
            <w:r>
              <w:t xml:space="preserve"> explains nature of geometric sequence</w:t>
            </w:r>
          </w:p>
        </w:tc>
      </w:tr>
    </w:tbl>
    <w:p w:rsidR="00BC46A3" w:rsidRDefault="00BC46A3" w:rsidP="00BC46A3">
      <w:pPr>
        <w:pStyle w:val="Parta"/>
      </w:pPr>
    </w:p>
    <w:p w:rsidR="00BC46A3" w:rsidRDefault="00BC46A3" w:rsidP="00BC46A3">
      <w:pPr>
        <w:pStyle w:val="Parta"/>
        <w:ind w:left="0" w:firstLine="0"/>
      </w:pPr>
    </w:p>
    <w:p w:rsidR="00BC46A3" w:rsidRDefault="00BC46A3" w:rsidP="00BC46A3">
      <w:pPr>
        <w:pStyle w:val="Parta"/>
      </w:pPr>
    </w:p>
    <w:p w:rsidR="00BC46A3" w:rsidRDefault="00BC46A3" w:rsidP="00BC46A3">
      <w:pPr>
        <w:pStyle w:val="Parta"/>
      </w:pPr>
      <w:r>
        <w:t>(b)</w:t>
      </w:r>
      <w:r>
        <w:tab/>
        <w:t>What is the annual percentage rate of depreciation of the machine?</w:t>
      </w:r>
      <w:r>
        <w:tab/>
        <w:t>(1 mark)</w:t>
      </w:r>
    </w:p>
    <w:p w:rsidR="00BC46A3" w:rsidRDefault="00BC46A3" w:rsidP="00BC46A3">
      <w:pPr>
        <w:pStyle w:val="Parta"/>
      </w:pPr>
    </w:p>
    <w:tbl>
      <w:tblPr>
        <w:tblStyle w:val="TableGrid"/>
        <w:tblW w:w="2562" w:type="pct"/>
        <w:tblInd w:w="1668" w:type="dxa"/>
        <w:tblLook w:val="04A0" w:firstRow="1" w:lastRow="0" w:firstColumn="1" w:lastColumn="0" w:noHBand="0" w:noVBand="1"/>
      </w:tblPr>
      <w:tblGrid>
        <w:gridCol w:w="4962"/>
      </w:tblGrid>
      <w:tr w:rsidR="00BC46A3" w:rsidTr="00BC46A3">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Solution</w:t>
            </w:r>
          </w:p>
        </w:tc>
      </w:tr>
      <w:tr w:rsidR="00BC46A3" w:rsidTr="00BC46A3">
        <w:tc>
          <w:tcPr>
            <w:tcW w:w="5000" w:type="pct"/>
          </w:tcPr>
          <w:p w:rsidR="00BC46A3" w:rsidRDefault="00BC46A3" w:rsidP="00BC46A3">
            <w:pPr>
              <w:spacing w:after="120"/>
            </w:pPr>
            <w:r>
              <w:t>20%</w:t>
            </w:r>
          </w:p>
        </w:tc>
      </w:tr>
      <w:tr w:rsidR="00BC46A3" w:rsidTr="00BC46A3">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w:t>
            </w:r>
            <w:r>
              <w:rPr>
                <w:b/>
              </w:rPr>
              <w:t>pecific behaviours</w:t>
            </w:r>
          </w:p>
        </w:tc>
      </w:tr>
      <w:tr w:rsidR="00BC46A3" w:rsidTr="00BC46A3">
        <w:tc>
          <w:tcPr>
            <w:tcW w:w="5000" w:type="pct"/>
          </w:tcPr>
          <w:p w:rsidR="00BC46A3" w:rsidRDefault="00BC46A3" w:rsidP="00BC46A3">
            <w:pPr>
              <w:spacing w:after="120"/>
            </w:pPr>
            <w:r>
              <w:sym w:font="Wingdings" w:char="F0FC"/>
            </w:r>
            <w:r>
              <w:t xml:space="preserve"> rate as percentage</w:t>
            </w:r>
          </w:p>
        </w:tc>
      </w:tr>
    </w:tbl>
    <w:p w:rsidR="00BC46A3" w:rsidRDefault="00BC46A3" w:rsidP="00BC46A3">
      <w:pPr>
        <w:pStyle w:val="Parta"/>
      </w:pPr>
    </w:p>
    <w:p w:rsidR="00BC46A3" w:rsidRDefault="00BC46A3" w:rsidP="00BC46A3">
      <w:pPr>
        <w:pStyle w:val="Parta"/>
        <w:ind w:left="0" w:firstLine="0"/>
      </w:pPr>
    </w:p>
    <w:p w:rsidR="00BC46A3" w:rsidRDefault="00BC46A3" w:rsidP="00BC46A3">
      <w:pPr>
        <w:pStyle w:val="Parta"/>
      </w:pPr>
    </w:p>
    <w:p w:rsidR="00BC46A3" w:rsidRDefault="00BC46A3" w:rsidP="00BC46A3">
      <w:pPr>
        <w:pStyle w:val="Parta"/>
      </w:pPr>
      <w:r>
        <w:t>Assume that the machine continues to depreciate at the same rate.</w:t>
      </w:r>
    </w:p>
    <w:p w:rsidR="00BC46A3" w:rsidRDefault="00BC46A3" w:rsidP="00BC46A3">
      <w:pPr>
        <w:pStyle w:val="Parta"/>
      </w:pPr>
    </w:p>
    <w:p w:rsidR="00BC46A3" w:rsidRDefault="00BC46A3" w:rsidP="00BC46A3">
      <w:pPr>
        <w:pStyle w:val="Parta"/>
        <w:rPr>
          <w:rFonts w:eastAsiaTheme="minorEastAsia"/>
        </w:rPr>
      </w:pPr>
      <w:r>
        <w:t>(c)</w:t>
      </w:r>
      <w:r>
        <w:tab/>
        <w:t xml:space="preserve">Determine a rule for </w:t>
      </w:r>
      <m:oMath>
        <m:sSub>
          <m:sSubPr>
            <m:ctrlPr>
              <w:rPr>
                <w:rFonts w:ascii="Cambria Math" w:hAnsi="Cambria Math"/>
                <w:i/>
              </w:rPr>
            </m:ctrlPr>
          </m:sSubPr>
          <m:e>
            <m:r>
              <w:rPr>
                <w:rFonts w:ascii="Cambria Math" w:hAnsi="Cambria Math"/>
              </w:rPr>
              <m:t>V</m:t>
            </m:r>
          </m:e>
          <m:sub>
            <m:r>
              <w:rPr>
                <w:rFonts w:ascii="Cambria Math" w:hAnsi="Cambria Math"/>
              </w:rPr>
              <m:t>n</m:t>
            </m:r>
          </m:sub>
        </m:sSub>
      </m:oMath>
      <w:r>
        <w:rPr>
          <w:rFonts w:eastAsiaTheme="minorEastAsia"/>
        </w:rPr>
        <w:t xml:space="preserve">, the value of the machine </w:t>
      </w:r>
      <m:oMath>
        <m:r>
          <w:rPr>
            <w:rFonts w:ascii="Cambria Math" w:eastAsiaTheme="minorEastAsia" w:hAnsi="Cambria Math"/>
          </w:rPr>
          <m:t>n</m:t>
        </m:r>
      </m:oMath>
      <w:r>
        <w:rPr>
          <w:rFonts w:eastAsiaTheme="minorEastAsia"/>
        </w:rPr>
        <w:t xml:space="preserve"> years after 2014.</w:t>
      </w:r>
      <w:r>
        <w:rPr>
          <w:rFonts w:eastAsiaTheme="minorEastAsia"/>
        </w:rPr>
        <w:tab/>
        <w:t>(2 marks)</w:t>
      </w:r>
    </w:p>
    <w:p w:rsidR="00BC46A3" w:rsidRDefault="00BC46A3" w:rsidP="00BC46A3">
      <w:pPr>
        <w:pStyle w:val="Parta"/>
        <w:rPr>
          <w:rFonts w:eastAsiaTheme="minorEastAsia"/>
        </w:rPr>
      </w:pPr>
    </w:p>
    <w:p w:rsidR="00BC46A3" w:rsidRDefault="00BC46A3" w:rsidP="00BC46A3">
      <w:pPr>
        <w:pStyle w:val="Parta"/>
        <w:rPr>
          <w:rFonts w:eastAsiaTheme="minorEastAsia"/>
        </w:rPr>
      </w:pPr>
    </w:p>
    <w:p w:rsidR="00BC46A3" w:rsidRDefault="00BC46A3" w:rsidP="00146103">
      <w:pPr>
        <w:pStyle w:val="Parta"/>
        <w:ind w:left="0" w:firstLine="0"/>
        <w:rPr>
          <w:rFonts w:eastAsiaTheme="minorEastAsia"/>
        </w:rPr>
      </w:pPr>
    </w:p>
    <w:tbl>
      <w:tblPr>
        <w:tblStyle w:val="TableGrid"/>
        <w:tblW w:w="2562" w:type="pct"/>
        <w:tblInd w:w="1668" w:type="dxa"/>
        <w:tblLook w:val="04A0" w:firstRow="1" w:lastRow="0" w:firstColumn="1" w:lastColumn="0" w:noHBand="0" w:noVBand="1"/>
      </w:tblPr>
      <w:tblGrid>
        <w:gridCol w:w="4962"/>
      </w:tblGrid>
      <w:tr w:rsidR="00BC46A3" w:rsidTr="00BC46A3">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Solution</w:t>
            </w:r>
          </w:p>
        </w:tc>
      </w:tr>
      <w:tr w:rsidR="00BC46A3" w:rsidTr="00BC46A3">
        <w:tc>
          <w:tcPr>
            <w:tcW w:w="5000" w:type="pct"/>
          </w:tcPr>
          <w:p w:rsidR="00BC46A3" w:rsidRPr="00747174" w:rsidRDefault="00D636EF" w:rsidP="00BC46A3">
            <w:pPr>
              <w:spacing w:after="120"/>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=6875</m:t>
                </m:r>
                <m:sSup>
                  <m:sSupPr>
                    <m:ctrlPr>
                      <w:rPr>
                        <w:rFonts w:ascii="Cambria Math" w:hAnsi="Cambria Math"/>
                        <w:i/>
                      </w:rPr>
                    </m:ctrlPr>
                  </m:sSupPr>
                  <m:e>
                    <m:d>
                      <m:dPr>
                        <m:ctrlPr>
                          <w:rPr>
                            <w:rFonts w:ascii="Cambria Math" w:hAnsi="Cambria Math"/>
                            <w:i/>
                          </w:rPr>
                        </m:ctrlPr>
                      </m:dPr>
                      <m:e>
                        <m:r>
                          <w:rPr>
                            <w:rFonts w:ascii="Cambria Math" w:hAnsi="Cambria Math"/>
                          </w:rPr>
                          <m:t>0.8</m:t>
                        </m:r>
                      </m:e>
                    </m:d>
                  </m:e>
                  <m:sup>
                    <m:r>
                      <w:rPr>
                        <w:rFonts w:ascii="Cambria Math" w:hAnsi="Cambria Math"/>
                      </w:rPr>
                      <m:t>n</m:t>
                    </m:r>
                  </m:sup>
                </m:sSup>
              </m:oMath>
            </m:oMathPara>
          </w:p>
          <w:p w:rsidR="00BC46A3" w:rsidRPr="00747174" w:rsidRDefault="00BC46A3" w:rsidP="00BC46A3">
            <w:pPr>
              <w:rPr>
                <w:rFonts w:eastAsiaTheme="minorEastAsia"/>
              </w:rPr>
            </w:pPr>
          </w:p>
        </w:tc>
      </w:tr>
      <w:tr w:rsidR="00BC46A3" w:rsidTr="00BC46A3">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w:t>
            </w:r>
            <w:r>
              <w:rPr>
                <w:b/>
              </w:rPr>
              <w:t>pecific behaviours</w:t>
            </w:r>
          </w:p>
        </w:tc>
      </w:tr>
      <w:tr w:rsidR="00BC46A3" w:rsidTr="00BC46A3">
        <w:tc>
          <w:tcPr>
            <w:tcW w:w="5000" w:type="pct"/>
          </w:tcPr>
          <w:p w:rsidR="00BC46A3" w:rsidRDefault="00BC46A3" w:rsidP="00BC46A3">
            <w:pPr>
              <w:spacing w:after="120"/>
            </w:pPr>
            <w:r>
              <w:sym w:font="Wingdings" w:char="F0FC"/>
            </w:r>
            <w:r>
              <w:t xml:space="preserve"> uses </w:t>
            </w:r>
            <m:oMath>
              <m:r>
                <w:rPr>
                  <w:rFonts w:ascii="Cambria Math" w:hAnsi="Cambria Math"/>
                </w:rPr>
                <m:t>n</m:t>
              </m:r>
            </m:oMath>
            <w:r>
              <w:rPr>
                <w:vertAlign w:val="superscript"/>
              </w:rPr>
              <w:t>th</w:t>
            </w:r>
            <w:r>
              <w:t xml:space="preserve"> term form</w:t>
            </w:r>
          </w:p>
          <w:p w:rsidR="00BC46A3" w:rsidRDefault="00BC46A3" w:rsidP="00BC46A3">
            <w:r>
              <w:sym w:font="Wingdings" w:char="F0FC"/>
            </w:r>
            <w:r>
              <w:t xml:space="preserve"> uses correct coefficients</w:t>
            </w:r>
          </w:p>
        </w:tc>
      </w:tr>
    </w:tbl>
    <w:p w:rsidR="00BC46A3" w:rsidRDefault="00BC46A3" w:rsidP="00BC46A3">
      <w:pPr>
        <w:pStyle w:val="Parta"/>
        <w:ind w:left="0" w:firstLine="0"/>
        <w:rPr>
          <w:rFonts w:eastAsiaTheme="minorEastAsia"/>
        </w:rPr>
      </w:pPr>
    </w:p>
    <w:p w:rsidR="00BC46A3" w:rsidRDefault="00BC46A3" w:rsidP="00BC46A3">
      <w:pPr>
        <w:pStyle w:val="Parta"/>
        <w:rPr>
          <w:rFonts w:eastAsiaTheme="minorEastAsia"/>
        </w:rPr>
      </w:pPr>
    </w:p>
    <w:p w:rsidR="00BC46A3" w:rsidRDefault="00BC46A3" w:rsidP="00BC46A3">
      <w:pPr>
        <w:pStyle w:val="Parta"/>
        <w:rPr>
          <w:rFonts w:eastAsiaTheme="minorEastAsia"/>
        </w:rPr>
      </w:pPr>
    </w:p>
    <w:p w:rsidR="00BC46A3" w:rsidRDefault="00BC46A3" w:rsidP="00BC46A3">
      <w:pPr>
        <w:pStyle w:val="Parta"/>
        <w:rPr>
          <w:rFonts w:eastAsiaTheme="minorEastAsia"/>
        </w:rPr>
      </w:pPr>
      <w:r>
        <w:rPr>
          <w:rFonts w:eastAsiaTheme="minorEastAsia"/>
        </w:rPr>
        <w:t>(d)</w:t>
      </w:r>
      <w:r>
        <w:rPr>
          <w:rFonts w:eastAsiaTheme="minorEastAsia"/>
        </w:rPr>
        <w:tab/>
        <w:t>The machine will be replaced when its value at the start of the year falls below $500. Determine which year this will be.</w:t>
      </w:r>
      <w:r>
        <w:rPr>
          <w:rFonts w:eastAsiaTheme="minorEastAsia"/>
        </w:rPr>
        <w:tab/>
        <w:t>(2 marks)</w:t>
      </w:r>
    </w:p>
    <w:p w:rsidR="00BC46A3" w:rsidRDefault="00BC46A3" w:rsidP="00BC46A3">
      <w:pPr>
        <w:pStyle w:val="Parta"/>
        <w:rPr>
          <w:rFonts w:eastAsiaTheme="minorEastAsia"/>
        </w:rPr>
      </w:pPr>
    </w:p>
    <w:tbl>
      <w:tblPr>
        <w:tblStyle w:val="TableGrid"/>
        <w:tblpPr w:leftFromText="180" w:rightFromText="180" w:vertAnchor="text" w:horzAnchor="page" w:tblpX="2926" w:tblpY="129"/>
        <w:tblW w:w="2618" w:type="pct"/>
        <w:tblLook w:val="04A0" w:firstRow="1" w:lastRow="0" w:firstColumn="1" w:lastColumn="0" w:noHBand="0" w:noVBand="1"/>
      </w:tblPr>
      <w:tblGrid>
        <w:gridCol w:w="5071"/>
      </w:tblGrid>
      <w:tr w:rsidR="00BC46A3" w:rsidTr="00BC46A3">
        <w:trPr>
          <w:trHeight w:hRule="exact" w:val="255"/>
        </w:trPr>
        <w:tc>
          <w:tcPr>
            <w:tcW w:w="5000" w:type="pct"/>
            <w:shd w:val="clear" w:color="auto" w:fill="EEECE1" w:themeFill="background2"/>
          </w:tcPr>
          <w:p w:rsidR="00BC46A3" w:rsidRPr="00BC4B6B" w:rsidRDefault="00BC46A3" w:rsidP="00BC46A3">
            <w:pPr>
              <w:spacing w:after="120"/>
              <w:jc w:val="center"/>
              <w:rPr>
                <w:b/>
              </w:rPr>
            </w:pPr>
            <w:r>
              <w:br w:type="page"/>
            </w:r>
            <w:r w:rsidRPr="000B0955">
              <w:rPr>
                <w:b/>
              </w:rPr>
              <w:t>Solution</w:t>
            </w:r>
          </w:p>
        </w:tc>
      </w:tr>
      <w:tr w:rsidR="00BC46A3" w:rsidTr="00BC46A3">
        <w:tc>
          <w:tcPr>
            <w:tcW w:w="5000" w:type="pct"/>
          </w:tcPr>
          <w:p w:rsidR="00BC46A3" w:rsidRPr="00747174" w:rsidRDefault="00983321" w:rsidP="00BC46A3">
            <w:pPr>
              <w:spacing w:after="120"/>
              <w:rPr>
                <w:rFonts w:eastAsiaTheme="minorEastAsia"/>
              </w:rPr>
            </w:pPr>
            <w:r>
              <w:rPr>
                <w:rFonts w:eastAsiaTheme="minorEastAsia"/>
              </w:rPr>
              <w:t>Us</w:t>
            </w:r>
            <w:r w:rsidR="00161EBE">
              <w:rPr>
                <w:rFonts w:eastAsiaTheme="minorEastAsia"/>
              </w:rPr>
              <w:t>ing</w:t>
            </w:r>
            <w:r>
              <w:rPr>
                <w:rFonts w:eastAsiaTheme="minorEastAsia"/>
              </w:rPr>
              <w:t xml:space="preserve"> n = 12</w:t>
            </w:r>
          </w:p>
          <w:p w:rsidR="00BC46A3" w:rsidRPr="00EA5CAF" w:rsidRDefault="00D636EF" w:rsidP="00BC46A3">
            <m:oMathPara>
              <m:oMath>
                <m:sSub>
                  <m:sSubPr>
                    <m:ctrlPr>
                      <w:rPr>
                        <w:rFonts w:ascii="Cambria Math" w:hAnsi="Cambria Math"/>
                        <w:i/>
                      </w:rPr>
                    </m:ctrlPr>
                  </m:sSubPr>
                  <m:e>
                    <m:r>
                      <w:rPr>
                        <w:rFonts w:ascii="Cambria Math" w:hAnsi="Cambria Math"/>
                      </w:rPr>
                      <m:t>V</m:t>
                    </m:r>
                  </m:e>
                  <m:sub>
                    <m:r>
                      <w:rPr>
                        <w:rFonts w:ascii="Cambria Math" w:hAnsi="Cambria Math"/>
                      </w:rPr>
                      <m:t>12</m:t>
                    </m:r>
                  </m:sub>
                </m:sSub>
                <m:r>
                  <w:rPr>
                    <w:rFonts w:ascii="Cambria Math" w:hAnsi="Cambria Math"/>
                  </w:rPr>
                  <m:t>=6875</m:t>
                </m:r>
                <m:sSup>
                  <m:sSupPr>
                    <m:ctrlPr>
                      <w:rPr>
                        <w:rFonts w:ascii="Cambria Math" w:hAnsi="Cambria Math"/>
                        <w:i/>
                      </w:rPr>
                    </m:ctrlPr>
                  </m:sSupPr>
                  <m:e>
                    <m:d>
                      <m:dPr>
                        <m:ctrlPr>
                          <w:rPr>
                            <w:rFonts w:ascii="Cambria Math" w:hAnsi="Cambria Math"/>
                            <w:i/>
                          </w:rPr>
                        </m:ctrlPr>
                      </m:dPr>
                      <m:e>
                        <m:r>
                          <w:rPr>
                            <w:rFonts w:ascii="Cambria Math" w:hAnsi="Cambria Math"/>
                          </w:rPr>
                          <m:t>0.8</m:t>
                        </m:r>
                      </m:e>
                    </m:d>
                  </m:e>
                  <m:sup>
                    <m:r>
                      <w:rPr>
                        <w:rFonts w:ascii="Cambria Math" w:hAnsi="Cambria Math"/>
                      </w:rPr>
                      <m:t>12</m:t>
                    </m:r>
                  </m:sup>
                </m:sSup>
                <m:r>
                  <w:rPr>
                    <w:rFonts w:ascii="Cambria Math" w:hAnsi="Cambria Math"/>
                  </w:rPr>
                  <m:t>=$472</m:t>
                </m:r>
              </m:oMath>
            </m:oMathPara>
          </w:p>
          <w:p w:rsidR="00EA5CAF" w:rsidRDefault="00EA5CAF" w:rsidP="00BC46A3">
            <w:r>
              <w:t>Year is 2026</w:t>
            </w:r>
          </w:p>
        </w:tc>
      </w:tr>
      <w:tr w:rsidR="00BC46A3" w:rsidTr="00BC46A3">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w:t>
            </w:r>
            <w:r>
              <w:rPr>
                <w:b/>
              </w:rPr>
              <w:t>pecific behaviours</w:t>
            </w:r>
          </w:p>
        </w:tc>
      </w:tr>
      <w:tr w:rsidR="00BC46A3" w:rsidTr="00BC46A3">
        <w:tc>
          <w:tcPr>
            <w:tcW w:w="5000" w:type="pct"/>
          </w:tcPr>
          <w:p w:rsidR="00BC46A3" w:rsidRDefault="00BC46A3" w:rsidP="00BC46A3">
            <w:pPr>
              <w:spacing w:after="120"/>
            </w:pPr>
            <w:r>
              <w:sym w:font="Wingdings" w:char="F0FC"/>
            </w:r>
            <w:r>
              <w:t xml:space="preserve"> substitutes correct value of </w:t>
            </w:r>
            <m:oMath>
              <m:r>
                <w:rPr>
                  <w:rFonts w:ascii="Cambria Math" w:hAnsi="Cambria Math"/>
                </w:rPr>
                <m:t>n</m:t>
              </m:r>
            </m:oMath>
          </w:p>
          <w:p w:rsidR="00BC46A3" w:rsidRDefault="00BC46A3" w:rsidP="00EA5CAF">
            <w:r>
              <w:sym w:font="Wingdings" w:char="F0FC"/>
            </w:r>
            <w:r>
              <w:t xml:space="preserve"> states </w:t>
            </w:r>
            <w:r w:rsidR="00EA5CAF">
              <w:t>year</w:t>
            </w:r>
          </w:p>
        </w:tc>
      </w:tr>
    </w:tbl>
    <w:p w:rsidR="00BC46A3" w:rsidRDefault="00BC46A3" w:rsidP="00BC46A3">
      <w:pPr>
        <w:pStyle w:val="Parta"/>
      </w:pPr>
    </w:p>
    <w:p w:rsidR="00BC46A3" w:rsidRDefault="00BC46A3" w:rsidP="00BC46A3">
      <w:pPr>
        <w:spacing w:after="160" w:line="259" w:lineRule="auto"/>
        <w:contextualSpacing w:val="0"/>
        <w:rPr>
          <w:b/>
          <w:szCs w:val="24"/>
        </w:rPr>
      </w:pPr>
    </w:p>
    <w:p w:rsidR="00BC46A3" w:rsidRDefault="00BC46A3" w:rsidP="00BC46A3">
      <w:pPr>
        <w:spacing w:after="160" w:line="259" w:lineRule="auto"/>
        <w:contextualSpacing w:val="0"/>
        <w:rPr>
          <w:b/>
          <w:szCs w:val="24"/>
        </w:rPr>
      </w:pPr>
    </w:p>
    <w:p w:rsidR="00BC46A3" w:rsidRDefault="00BC46A3" w:rsidP="00BC46A3">
      <w:pPr>
        <w:spacing w:after="160" w:line="259" w:lineRule="auto"/>
        <w:contextualSpacing w:val="0"/>
        <w:rPr>
          <w:b/>
          <w:szCs w:val="24"/>
        </w:rPr>
      </w:pPr>
    </w:p>
    <w:p w:rsidR="00BC46A3" w:rsidRDefault="00BC46A3" w:rsidP="00BC46A3">
      <w:pPr>
        <w:spacing w:after="160" w:line="259" w:lineRule="auto"/>
        <w:contextualSpacing w:val="0"/>
        <w:rPr>
          <w:b/>
          <w:szCs w:val="24"/>
        </w:rPr>
      </w:pPr>
    </w:p>
    <w:p w:rsidR="00BC46A3" w:rsidRPr="00BC46A3" w:rsidRDefault="00BC46A3" w:rsidP="00BC46A3">
      <w:pPr>
        <w:spacing w:after="160" w:line="259" w:lineRule="auto"/>
        <w:contextualSpacing w:val="0"/>
        <w:rPr>
          <w:b/>
          <w:szCs w:val="24"/>
        </w:rPr>
      </w:pPr>
    </w:p>
    <w:p w:rsidR="00BC46A3" w:rsidRDefault="00BC46A3" w:rsidP="00BC46A3">
      <w:pPr>
        <w:pStyle w:val="QNum"/>
      </w:pPr>
      <w:r>
        <w:lastRenderedPageBreak/>
        <w:t>Question 12</w:t>
      </w:r>
      <w:r>
        <w:tab/>
        <w:t>(11 marks)</w:t>
      </w:r>
    </w:p>
    <w:p w:rsidR="00BC46A3" w:rsidRDefault="00BC46A3" w:rsidP="00BC46A3">
      <w:r>
        <w:t>In a recent study of artists who asked for a piece of their work to be included in an exhibition, each artist was classified by the variables (i) the state they worked in and (ii) whether their piece of work was accepted by the judges.</w:t>
      </w:r>
    </w:p>
    <w:p w:rsidR="00BC46A3" w:rsidRDefault="00BC46A3" w:rsidP="00BC46A3"/>
    <w:p w:rsidR="00BC46A3" w:rsidRDefault="00BC46A3" w:rsidP="00BC46A3">
      <w:r>
        <w:t>The table below shows the number of artists in each category.</w:t>
      </w:r>
    </w:p>
    <w:p w:rsidR="00BC46A3" w:rsidRDefault="00BC46A3" w:rsidP="00BC46A3"/>
    <w:p w:rsidR="00BC46A3" w:rsidRDefault="00BC46A3" w:rsidP="00BC46A3"/>
    <w:tbl>
      <w:tblPr>
        <w:tblStyle w:val="TableGrid"/>
        <w:tblW w:w="0" w:type="auto"/>
        <w:tblLook w:val="04A0" w:firstRow="1" w:lastRow="0" w:firstColumn="1" w:lastColumn="0" w:noHBand="0" w:noVBand="1"/>
      </w:tblPr>
      <w:tblGrid>
        <w:gridCol w:w="1351"/>
        <w:gridCol w:w="1351"/>
        <w:gridCol w:w="1351"/>
        <w:gridCol w:w="1351"/>
        <w:gridCol w:w="1351"/>
        <w:gridCol w:w="1351"/>
        <w:gridCol w:w="1352"/>
      </w:tblGrid>
      <w:tr w:rsidR="00BC46A3" w:rsidTr="00BC46A3">
        <w:trPr>
          <w:trHeight w:val="480"/>
        </w:trPr>
        <w:tc>
          <w:tcPr>
            <w:tcW w:w="1351" w:type="dxa"/>
            <w:vAlign w:val="center"/>
          </w:tcPr>
          <w:p w:rsidR="00BC46A3" w:rsidRDefault="00BC46A3" w:rsidP="00BC46A3">
            <w:pPr>
              <w:spacing w:after="120"/>
              <w:jc w:val="center"/>
            </w:pPr>
          </w:p>
        </w:tc>
        <w:tc>
          <w:tcPr>
            <w:tcW w:w="1351" w:type="dxa"/>
            <w:vAlign w:val="center"/>
          </w:tcPr>
          <w:p w:rsidR="00BC46A3" w:rsidRDefault="00BC46A3" w:rsidP="00BC46A3">
            <w:pPr>
              <w:spacing w:after="120"/>
              <w:jc w:val="center"/>
            </w:pPr>
            <w:r>
              <w:t>State</w:t>
            </w:r>
          </w:p>
        </w:tc>
        <w:tc>
          <w:tcPr>
            <w:tcW w:w="1351" w:type="dxa"/>
            <w:vAlign w:val="center"/>
          </w:tcPr>
          <w:p w:rsidR="00BC46A3" w:rsidRDefault="00BC46A3" w:rsidP="00BC46A3">
            <w:pPr>
              <w:spacing w:after="120"/>
              <w:jc w:val="center"/>
            </w:pPr>
            <w:r>
              <w:t>NSW</w:t>
            </w:r>
          </w:p>
        </w:tc>
        <w:tc>
          <w:tcPr>
            <w:tcW w:w="1351" w:type="dxa"/>
            <w:vAlign w:val="center"/>
          </w:tcPr>
          <w:p w:rsidR="00BC46A3" w:rsidRDefault="00BC46A3" w:rsidP="00BC46A3">
            <w:pPr>
              <w:spacing w:after="120"/>
              <w:jc w:val="center"/>
            </w:pPr>
            <w:r>
              <w:t>VIC</w:t>
            </w:r>
          </w:p>
        </w:tc>
        <w:tc>
          <w:tcPr>
            <w:tcW w:w="1351" w:type="dxa"/>
            <w:vAlign w:val="center"/>
          </w:tcPr>
          <w:p w:rsidR="00BC46A3" w:rsidRDefault="00BC46A3" w:rsidP="00BC46A3">
            <w:pPr>
              <w:spacing w:after="120"/>
              <w:jc w:val="center"/>
            </w:pPr>
            <w:r>
              <w:t>QLD</w:t>
            </w:r>
          </w:p>
        </w:tc>
        <w:tc>
          <w:tcPr>
            <w:tcW w:w="1351" w:type="dxa"/>
            <w:vAlign w:val="center"/>
          </w:tcPr>
          <w:p w:rsidR="00BC46A3" w:rsidRDefault="00BC46A3" w:rsidP="00BC46A3">
            <w:pPr>
              <w:spacing w:after="120"/>
              <w:jc w:val="center"/>
            </w:pPr>
            <w:r>
              <w:t>WA</w:t>
            </w:r>
          </w:p>
        </w:tc>
        <w:tc>
          <w:tcPr>
            <w:tcW w:w="1352" w:type="dxa"/>
            <w:vAlign w:val="center"/>
          </w:tcPr>
          <w:p w:rsidR="00BC46A3" w:rsidRDefault="00BC46A3" w:rsidP="00BC46A3">
            <w:pPr>
              <w:spacing w:after="120"/>
              <w:jc w:val="center"/>
            </w:pPr>
            <w:r>
              <w:t>Total</w:t>
            </w:r>
          </w:p>
        </w:tc>
      </w:tr>
      <w:tr w:rsidR="00BC46A3" w:rsidTr="00BC46A3">
        <w:trPr>
          <w:trHeight w:val="1079"/>
        </w:trPr>
        <w:tc>
          <w:tcPr>
            <w:tcW w:w="1351" w:type="dxa"/>
            <w:vMerge w:val="restart"/>
            <w:vAlign w:val="center"/>
          </w:tcPr>
          <w:p w:rsidR="00BC46A3" w:rsidRDefault="00BC46A3" w:rsidP="00BC46A3">
            <w:pPr>
              <w:spacing w:after="120"/>
              <w:jc w:val="center"/>
            </w:pPr>
            <w:r>
              <w:t>Work accepted?</w:t>
            </w:r>
          </w:p>
        </w:tc>
        <w:tc>
          <w:tcPr>
            <w:tcW w:w="1351" w:type="dxa"/>
            <w:vAlign w:val="center"/>
          </w:tcPr>
          <w:p w:rsidR="00BC46A3" w:rsidRDefault="00BC46A3" w:rsidP="00BC46A3">
            <w:pPr>
              <w:jc w:val="center"/>
            </w:pPr>
            <w:r>
              <w:t>Yes</w:t>
            </w:r>
          </w:p>
        </w:tc>
        <w:tc>
          <w:tcPr>
            <w:tcW w:w="1351" w:type="dxa"/>
            <w:vAlign w:val="center"/>
          </w:tcPr>
          <w:p w:rsidR="00BC46A3" w:rsidRDefault="00BC46A3" w:rsidP="00BC46A3">
            <w:pPr>
              <w:jc w:val="center"/>
            </w:pPr>
            <w:r>
              <w:t>8</w:t>
            </w:r>
          </w:p>
        </w:tc>
        <w:tc>
          <w:tcPr>
            <w:tcW w:w="1351" w:type="dxa"/>
            <w:vAlign w:val="center"/>
          </w:tcPr>
          <w:p w:rsidR="00BC46A3" w:rsidRDefault="00BC46A3" w:rsidP="00BC46A3">
            <w:pPr>
              <w:jc w:val="center"/>
            </w:pPr>
            <w:r>
              <w:t>27</w:t>
            </w:r>
          </w:p>
        </w:tc>
        <w:tc>
          <w:tcPr>
            <w:tcW w:w="1351" w:type="dxa"/>
            <w:vAlign w:val="center"/>
          </w:tcPr>
          <w:p w:rsidR="00BC46A3" w:rsidRPr="005E4D01" w:rsidRDefault="005E4D01" w:rsidP="00BC46A3">
            <w:pPr>
              <w:jc w:val="center"/>
              <w:rPr>
                <w:color w:val="FF0000"/>
                <w:sz w:val="32"/>
                <w:szCs w:val="32"/>
              </w:rPr>
            </w:pPr>
            <w:r>
              <w:rPr>
                <w:color w:val="FF0000"/>
                <w:sz w:val="32"/>
                <w:szCs w:val="32"/>
              </w:rPr>
              <w:t>21</w:t>
            </w:r>
          </w:p>
        </w:tc>
        <w:tc>
          <w:tcPr>
            <w:tcW w:w="1351" w:type="dxa"/>
            <w:vAlign w:val="center"/>
          </w:tcPr>
          <w:p w:rsidR="00BC46A3" w:rsidRDefault="00BC46A3" w:rsidP="00BC46A3">
            <w:pPr>
              <w:jc w:val="center"/>
            </w:pPr>
            <w:r>
              <w:t>8</w:t>
            </w:r>
          </w:p>
        </w:tc>
        <w:tc>
          <w:tcPr>
            <w:tcW w:w="1352" w:type="dxa"/>
            <w:vAlign w:val="center"/>
          </w:tcPr>
          <w:p w:rsidR="00BC46A3" w:rsidRDefault="00BC46A3" w:rsidP="00BC46A3">
            <w:pPr>
              <w:jc w:val="center"/>
            </w:pPr>
            <w:r>
              <w:t>64</w:t>
            </w:r>
          </w:p>
        </w:tc>
      </w:tr>
      <w:tr w:rsidR="00BC46A3" w:rsidTr="00BC46A3">
        <w:trPr>
          <w:trHeight w:val="1017"/>
        </w:trPr>
        <w:tc>
          <w:tcPr>
            <w:tcW w:w="1351" w:type="dxa"/>
            <w:vMerge/>
            <w:vAlign w:val="center"/>
          </w:tcPr>
          <w:p w:rsidR="00BC46A3" w:rsidRDefault="00BC46A3" w:rsidP="00BC46A3">
            <w:pPr>
              <w:spacing w:after="120"/>
              <w:jc w:val="center"/>
            </w:pPr>
          </w:p>
        </w:tc>
        <w:tc>
          <w:tcPr>
            <w:tcW w:w="1351" w:type="dxa"/>
            <w:vAlign w:val="center"/>
          </w:tcPr>
          <w:p w:rsidR="00BC46A3" w:rsidRDefault="00BC46A3" w:rsidP="00BC46A3">
            <w:pPr>
              <w:jc w:val="center"/>
            </w:pPr>
            <w:r>
              <w:t>No</w:t>
            </w:r>
          </w:p>
        </w:tc>
        <w:tc>
          <w:tcPr>
            <w:tcW w:w="1351" w:type="dxa"/>
            <w:vAlign w:val="center"/>
          </w:tcPr>
          <w:p w:rsidR="00BC46A3" w:rsidRDefault="005E4D01" w:rsidP="00BC46A3">
            <w:pPr>
              <w:jc w:val="center"/>
            </w:pPr>
            <w:r w:rsidRPr="005E4D01">
              <w:rPr>
                <w:color w:val="FF0000"/>
              </w:rPr>
              <w:t>108</w:t>
            </w:r>
          </w:p>
        </w:tc>
        <w:tc>
          <w:tcPr>
            <w:tcW w:w="1351" w:type="dxa"/>
            <w:vAlign w:val="center"/>
          </w:tcPr>
          <w:p w:rsidR="00BC46A3" w:rsidRDefault="00BC46A3" w:rsidP="00BC46A3">
            <w:pPr>
              <w:jc w:val="center"/>
            </w:pPr>
            <w:r>
              <w:t>86</w:t>
            </w:r>
          </w:p>
        </w:tc>
        <w:tc>
          <w:tcPr>
            <w:tcW w:w="1351" w:type="dxa"/>
            <w:vAlign w:val="center"/>
          </w:tcPr>
          <w:p w:rsidR="00BC46A3" w:rsidRDefault="00BC46A3" w:rsidP="00BC46A3">
            <w:pPr>
              <w:jc w:val="center"/>
            </w:pPr>
            <w:r>
              <w:t>143</w:t>
            </w:r>
          </w:p>
        </w:tc>
        <w:tc>
          <w:tcPr>
            <w:tcW w:w="1351" w:type="dxa"/>
            <w:vAlign w:val="center"/>
          </w:tcPr>
          <w:p w:rsidR="00BC46A3" w:rsidRDefault="00BC46A3" w:rsidP="00BC46A3">
            <w:pPr>
              <w:jc w:val="center"/>
            </w:pPr>
            <w:r>
              <w:t>39</w:t>
            </w:r>
          </w:p>
        </w:tc>
        <w:tc>
          <w:tcPr>
            <w:tcW w:w="1352" w:type="dxa"/>
            <w:vAlign w:val="center"/>
          </w:tcPr>
          <w:p w:rsidR="00BC46A3" w:rsidRDefault="005E4D01" w:rsidP="00BC46A3">
            <w:pPr>
              <w:jc w:val="center"/>
            </w:pPr>
            <w:r w:rsidRPr="005E4D01">
              <w:rPr>
                <w:color w:val="FF0000"/>
              </w:rPr>
              <w:t>376</w:t>
            </w:r>
          </w:p>
        </w:tc>
      </w:tr>
      <w:tr w:rsidR="00BC46A3" w:rsidTr="00BC46A3">
        <w:trPr>
          <w:trHeight w:val="1081"/>
        </w:trPr>
        <w:tc>
          <w:tcPr>
            <w:tcW w:w="1351" w:type="dxa"/>
            <w:vAlign w:val="center"/>
          </w:tcPr>
          <w:p w:rsidR="00BC46A3" w:rsidRDefault="00BC46A3" w:rsidP="00BC46A3">
            <w:pPr>
              <w:spacing w:after="120"/>
              <w:jc w:val="center"/>
            </w:pPr>
          </w:p>
        </w:tc>
        <w:tc>
          <w:tcPr>
            <w:tcW w:w="1351" w:type="dxa"/>
            <w:vAlign w:val="center"/>
          </w:tcPr>
          <w:p w:rsidR="00BC46A3" w:rsidRDefault="00BC46A3" w:rsidP="00BC46A3">
            <w:pPr>
              <w:jc w:val="center"/>
            </w:pPr>
            <w:r>
              <w:t>Total</w:t>
            </w:r>
          </w:p>
        </w:tc>
        <w:tc>
          <w:tcPr>
            <w:tcW w:w="1351" w:type="dxa"/>
            <w:vAlign w:val="center"/>
          </w:tcPr>
          <w:p w:rsidR="00BC46A3" w:rsidRPr="005E4D01" w:rsidRDefault="005E4D01" w:rsidP="00BC46A3">
            <w:pPr>
              <w:jc w:val="center"/>
              <w:rPr>
                <w:color w:val="FF0000"/>
                <w:sz w:val="32"/>
                <w:szCs w:val="32"/>
              </w:rPr>
            </w:pPr>
            <w:r w:rsidRPr="005E4D01">
              <w:rPr>
                <w:color w:val="FF0000"/>
                <w:sz w:val="32"/>
                <w:szCs w:val="32"/>
              </w:rPr>
              <w:t>116</w:t>
            </w:r>
          </w:p>
        </w:tc>
        <w:tc>
          <w:tcPr>
            <w:tcW w:w="1351" w:type="dxa"/>
            <w:vAlign w:val="center"/>
          </w:tcPr>
          <w:p w:rsidR="00BC46A3" w:rsidRPr="005E4D01" w:rsidRDefault="005E4D01" w:rsidP="00BC46A3">
            <w:pPr>
              <w:jc w:val="center"/>
              <w:rPr>
                <w:color w:val="FF0000"/>
                <w:sz w:val="32"/>
                <w:szCs w:val="32"/>
              </w:rPr>
            </w:pPr>
            <w:r>
              <w:rPr>
                <w:color w:val="FF0000"/>
                <w:sz w:val="32"/>
                <w:szCs w:val="32"/>
              </w:rPr>
              <w:t>113</w:t>
            </w:r>
          </w:p>
        </w:tc>
        <w:tc>
          <w:tcPr>
            <w:tcW w:w="1351" w:type="dxa"/>
            <w:vAlign w:val="center"/>
          </w:tcPr>
          <w:p w:rsidR="00BC46A3" w:rsidRPr="005E4D01" w:rsidRDefault="005E4D01" w:rsidP="00BC46A3">
            <w:pPr>
              <w:jc w:val="center"/>
              <w:rPr>
                <w:color w:val="FF0000"/>
                <w:sz w:val="32"/>
                <w:szCs w:val="32"/>
              </w:rPr>
            </w:pPr>
            <w:r>
              <w:rPr>
                <w:color w:val="FF0000"/>
                <w:sz w:val="32"/>
                <w:szCs w:val="32"/>
              </w:rPr>
              <w:t>164</w:t>
            </w:r>
          </w:p>
        </w:tc>
        <w:tc>
          <w:tcPr>
            <w:tcW w:w="1351" w:type="dxa"/>
            <w:vAlign w:val="center"/>
          </w:tcPr>
          <w:p w:rsidR="00BC46A3" w:rsidRPr="005E4D01" w:rsidRDefault="005E4D01" w:rsidP="00BC46A3">
            <w:pPr>
              <w:jc w:val="center"/>
              <w:rPr>
                <w:color w:val="FF0000"/>
                <w:sz w:val="32"/>
                <w:szCs w:val="32"/>
              </w:rPr>
            </w:pPr>
            <w:r w:rsidRPr="005E4D01">
              <w:rPr>
                <w:color w:val="FF0000"/>
                <w:sz w:val="32"/>
                <w:szCs w:val="32"/>
              </w:rPr>
              <w:t>47</w:t>
            </w:r>
          </w:p>
        </w:tc>
        <w:tc>
          <w:tcPr>
            <w:tcW w:w="1352" w:type="dxa"/>
            <w:vAlign w:val="center"/>
          </w:tcPr>
          <w:p w:rsidR="00BC46A3" w:rsidRDefault="00BC46A3" w:rsidP="00BC46A3">
            <w:pPr>
              <w:jc w:val="center"/>
            </w:pPr>
            <w:r>
              <w:t>440</w:t>
            </w:r>
          </w:p>
        </w:tc>
      </w:tr>
    </w:tbl>
    <w:p w:rsidR="00BC46A3" w:rsidRDefault="00BC46A3" w:rsidP="00BC46A3"/>
    <w:p w:rsidR="00BC46A3" w:rsidRDefault="00BC46A3" w:rsidP="00BC46A3">
      <w:pPr>
        <w:pStyle w:val="Parta"/>
      </w:pPr>
    </w:p>
    <w:p w:rsidR="00BC46A3" w:rsidRDefault="00BC46A3" w:rsidP="00BC46A3">
      <w:pPr>
        <w:pStyle w:val="Parta"/>
      </w:pPr>
    </w:p>
    <w:p w:rsidR="00BC46A3" w:rsidRDefault="00BC46A3" w:rsidP="00BC46A3">
      <w:pPr>
        <w:pStyle w:val="Parta"/>
      </w:pPr>
      <w:r>
        <w:t>(a)</w:t>
      </w:r>
      <w:r>
        <w:tab/>
        <w:t>Complete the missing values and totals in the table above.</w:t>
      </w:r>
      <w:r>
        <w:tab/>
        <w:t>(4 marks)</w:t>
      </w:r>
    </w:p>
    <w:p w:rsidR="00BC46A3" w:rsidRDefault="00BC46A3" w:rsidP="00BC46A3">
      <w:pPr>
        <w:pStyle w:val="Parta"/>
      </w:pPr>
    </w:p>
    <w:tbl>
      <w:tblPr>
        <w:tblStyle w:val="TableGrid"/>
        <w:tblW w:w="2561" w:type="pct"/>
        <w:tblInd w:w="2660" w:type="dxa"/>
        <w:tblLook w:val="04A0" w:firstRow="1" w:lastRow="0" w:firstColumn="1" w:lastColumn="0" w:noHBand="0" w:noVBand="1"/>
      </w:tblPr>
      <w:tblGrid>
        <w:gridCol w:w="4960"/>
      </w:tblGrid>
      <w:tr w:rsidR="00BC46A3" w:rsidTr="00BC46A3">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Solution</w:t>
            </w:r>
          </w:p>
        </w:tc>
      </w:tr>
      <w:tr w:rsidR="00BC46A3" w:rsidTr="00BC46A3">
        <w:tc>
          <w:tcPr>
            <w:tcW w:w="5000" w:type="pct"/>
          </w:tcPr>
          <w:p w:rsidR="00BC46A3" w:rsidRDefault="00BC46A3" w:rsidP="00BC46A3">
            <w:pPr>
              <w:spacing w:after="120"/>
            </w:pPr>
            <w:r>
              <w:t>See table</w:t>
            </w:r>
          </w:p>
        </w:tc>
      </w:tr>
      <w:tr w:rsidR="00BC46A3" w:rsidTr="00BC46A3">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w:t>
            </w:r>
            <w:r>
              <w:rPr>
                <w:b/>
              </w:rPr>
              <w:t>pecific behaviours</w:t>
            </w:r>
          </w:p>
        </w:tc>
      </w:tr>
      <w:tr w:rsidR="00BC46A3" w:rsidTr="00BC46A3">
        <w:tc>
          <w:tcPr>
            <w:tcW w:w="5000" w:type="pct"/>
          </w:tcPr>
          <w:p w:rsidR="00BC46A3" w:rsidRDefault="00BC46A3" w:rsidP="00BC46A3">
            <w:pPr>
              <w:spacing w:after="120"/>
            </w:pPr>
            <w:r>
              <w:sym w:font="Wingdings" w:char="F0FC"/>
            </w:r>
            <w:r>
              <w:t xml:space="preserve"> QLD Yes, </w:t>
            </w:r>
            <w:r>
              <w:sym w:font="Wingdings" w:char="F0FC"/>
            </w:r>
            <w:r>
              <w:t xml:space="preserve"> Total No, </w:t>
            </w:r>
            <w:r>
              <w:sym w:font="Wingdings" w:char="F0FC"/>
            </w:r>
            <w:r>
              <w:t xml:space="preserve"> NSW No, </w:t>
            </w:r>
            <w:r>
              <w:sym w:font="Wingdings" w:char="F0FC"/>
            </w:r>
            <w:r>
              <w:t xml:space="preserve"> Totals</w:t>
            </w:r>
          </w:p>
        </w:tc>
      </w:tr>
    </w:tbl>
    <w:p w:rsidR="00BC46A3" w:rsidRDefault="00BC46A3" w:rsidP="00BC46A3">
      <w:pPr>
        <w:pStyle w:val="Parta"/>
      </w:pPr>
    </w:p>
    <w:p w:rsidR="00BC46A3" w:rsidRDefault="00BC46A3" w:rsidP="00BC46A3">
      <w:pPr>
        <w:pStyle w:val="Parta"/>
      </w:pPr>
    </w:p>
    <w:p w:rsidR="00BC46A3" w:rsidRDefault="00BC46A3" w:rsidP="00BC46A3">
      <w:pPr>
        <w:pStyle w:val="Parta"/>
        <w:ind w:left="0" w:firstLine="0"/>
      </w:pPr>
    </w:p>
    <w:p w:rsidR="00BC46A3" w:rsidRDefault="00BC46A3" w:rsidP="00BC46A3">
      <w:pPr>
        <w:pStyle w:val="Parta"/>
      </w:pPr>
      <w:r>
        <w:t>(b)</w:t>
      </w:r>
      <w:r>
        <w:tab/>
        <w:t>To identify the presence of an association between these two variables, explain why the state the artist worked in should be used as the explanatory variable.</w:t>
      </w:r>
      <w:r>
        <w:tab/>
        <w:t>(2 marks)</w:t>
      </w:r>
    </w:p>
    <w:p w:rsidR="00BC46A3" w:rsidRDefault="00BC46A3" w:rsidP="00BC46A3">
      <w:pPr>
        <w:pStyle w:val="Parta"/>
      </w:pPr>
    </w:p>
    <w:tbl>
      <w:tblPr>
        <w:tblStyle w:val="TableGrid"/>
        <w:tblW w:w="4991" w:type="pct"/>
        <w:tblLook w:val="04A0" w:firstRow="1" w:lastRow="0" w:firstColumn="1" w:lastColumn="0" w:noHBand="0" w:noVBand="1"/>
      </w:tblPr>
      <w:tblGrid>
        <w:gridCol w:w="9667"/>
      </w:tblGrid>
      <w:tr w:rsidR="00BC46A3" w:rsidTr="00BC46A3">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Solution</w:t>
            </w:r>
          </w:p>
        </w:tc>
      </w:tr>
      <w:tr w:rsidR="00BC46A3" w:rsidTr="00BC46A3">
        <w:tc>
          <w:tcPr>
            <w:tcW w:w="5000" w:type="pct"/>
          </w:tcPr>
          <w:p w:rsidR="00BC46A3" w:rsidRDefault="00BC46A3" w:rsidP="00BC46A3">
            <w:pPr>
              <w:spacing w:after="120"/>
            </w:pPr>
            <w:r>
              <w:t>It is possible for the 'state' to affect 'having work accepted', but not possible for 'having work accepted' to affect 'state artist works in'. Hence 'state' is explanatory variable and 'work accepted' is response variable.</w:t>
            </w:r>
          </w:p>
          <w:p w:rsidR="00BC46A3" w:rsidRDefault="00BC46A3" w:rsidP="00BC46A3"/>
        </w:tc>
      </w:tr>
      <w:tr w:rsidR="00BC46A3" w:rsidTr="00BC46A3">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w:t>
            </w:r>
            <w:r>
              <w:rPr>
                <w:b/>
              </w:rPr>
              <w:t>pecific behaviours</w:t>
            </w:r>
          </w:p>
        </w:tc>
      </w:tr>
      <w:tr w:rsidR="00BC46A3" w:rsidTr="00BC46A3">
        <w:tc>
          <w:tcPr>
            <w:tcW w:w="5000" w:type="pct"/>
          </w:tcPr>
          <w:p w:rsidR="00BC46A3" w:rsidRDefault="00BC46A3" w:rsidP="00BC46A3">
            <w:pPr>
              <w:spacing w:after="120"/>
            </w:pPr>
            <w:r>
              <w:sym w:font="Wingdings" w:char="F0FC"/>
            </w:r>
            <w:r>
              <w:t xml:space="preserve"> reasonable argument using just explanatory variable</w:t>
            </w:r>
          </w:p>
          <w:p w:rsidR="00BC46A3" w:rsidRDefault="00BC46A3" w:rsidP="00BC46A3">
            <w:r>
              <w:sym w:font="Wingdings" w:char="F0FC"/>
            </w:r>
            <w:r>
              <w:t xml:space="preserve"> discussion using both explanatory and response variables</w:t>
            </w:r>
          </w:p>
        </w:tc>
      </w:tr>
    </w:tbl>
    <w:p w:rsidR="00C140B5" w:rsidRDefault="00C140B5" w:rsidP="00C140B5">
      <w:pPr>
        <w:pStyle w:val="QNum"/>
      </w:pPr>
    </w:p>
    <w:p w:rsidR="00BC46A3" w:rsidRDefault="00BC46A3" w:rsidP="00C140B5">
      <w:pPr>
        <w:pStyle w:val="Parta"/>
        <w:ind w:left="0" w:firstLine="0"/>
      </w:pPr>
    </w:p>
    <w:p w:rsidR="00C140B5" w:rsidRDefault="00C140B5" w:rsidP="00C140B5">
      <w:pPr>
        <w:pStyle w:val="Parta"/>
        <w:ind w:left="0" w:firstLine="0"/>
      </w:pPr>
    </w:p>
    <w:p w:rsidR="00C140B5" w:rsidRDefault="00C140B5" w:rsidP="00C140B5">
      <w:pPr>
        <w:pStyle w:val="Parta"/>
        <w:ind w:left="0" w:firstLine="0"/>
      </w:pPr>
    </w:p>
    <w:p w:rsidR="00C140B5" w:rsidRDefault="00C140B5" w:rsidP="00C140B5">
      <w:pPr>
        <w:pStyle w:val="Parta"/>
        <w:ind w:left="0" w:firstLine="0"/>
      </w:pPr>
    </w:p>
    <w:p w:rsidR="00C140B5" w:rsidRDefault="00C140B5" w:rsidP="00C140B5">
      <w:pPr>
        <w:pStyle w:val="Parta"/>
        <w:ind w:left="0" w:firstLine="0"/>
      </w:pPr>
    </w:p>
    <w:p w:rsidR="00C140B5" w:rsidRDefault="00C140B5" w:rsidP="00C140B5">
      <w:pPr>
        <w:pStyle w:val="Parta"/>
        <w:ind w:left="0" w:firstLine="0"/>
      </w:pPr>
    </w:p>
    <w:p w:rsidR="00C140B5" w:rsidRDefault="00C140B5" w:rsidP="00C140B5">
      <w:pPr>
        <w:pStyle w:val="Parta"/>
        <w:ind w:left="0" w:firstLine="0"/>
      </w:pPr>
    </w:p>
    <w:p w:rsidR="00C140B5" w:rsidRDefault="00C140B5" w:rsidP="00C140B5">
      <w:pPr>
        <w:pStyle w:val="Parta"/>
        <w:ind w:left="0" w:firstLine="0"/>
      </w:pPr>
    </w:p>
    <w:p w:rsidR="00C140B5" w:rsidRDefault="00C140B5" w:rsidP="00C140B5">
      <w:pPr>
        <w:pStyle w:val="Parta"/>
        <w:ind w:left="0" w:firstLine="0"/>
      </w:pPr>
    </w:p>
    <w:p w:rsidR="00BC46A3" w:rsidRDefault="00BC46A3" w:rsidP="00C140B5">
      <w:pPr>
        <w:spacing w:after="160" w:line="259" w:lineRule="auto"/>
      </w:pPr>
      <w:r>
        <w:lastRenderedPageBreak/>
        <w:t>(c)</w:t>
      </w:r>
      <w:r>
        <w:tab/>
        <w:t>Rounding percentages to the nearest whole number, complete the percentaged two-way table below so that it may be used to identify the presence of an association between the categorical variables.</w:t>
      </w:r>
      <w:r>
        <w:tab/>
        <w:t>(3 marks)</w:t>
      </w:r>
    </w:p>
    <w:p w:rsidR="00BC46A3" w:rsidRDefault="00BC46A3" w:rsidP="00BC46A3">
      <w:pPr>
        <w:pStyle w:val="Parta"/>
      </w:pPr>
    </w:p>
    <w:tbl>
      <w:tblPr>
        <w:tblStyle w:val="TableGrid"/>
        <w:tblpPr w:leftFromText="180" w:rightFromText="180" w:vertAnchor="text" w:horzAnchor="margin" w:tblpXSpec="center" w:tblpY="153"/>
        <w:tblW w:w="0" w:type="auto"/>
        <w:tblLook w:val="04A0" w:firstRow="1" w:lastRow="0" w:firstColumn="1" w:lastColumn="0" w:noHBand="0" w:noVBand="1"/>
      </w:tblPr>
      <w:tblGrid>
        <w:gridCol w:w="1351"/>
        <w:gridCol w:w="1351"/>
        <w:gridCol w:w="1351"/>
        <w:gridCol w:w="1351"/>
        <w:gridCol w:w="1351"/>
        <w:gridCol w:w="1351"/>
      </w:tblGrid>
      <w:tr w:rsidR="00BC46A3" w:rsidTr="00BC46A3">
        <w:trPr>
          <w:trHeight w:val="423"/>
        </w:trPr>
        <w:tc>
          <w:tcPr>
            <w:tcW w:w="1351" w:type="dxa"/>
            <w:vAlign w:val="center"/>
          </w:tcPr>
          <w:p w:rsidR="00BC46A3" w:rsidRDefault="00BC46A3" w:rsidP="00BC46A3">
            <w:pPr>
              <w:spacing w:after="120"/>
              <w:jc w:val="center"/>
            </w:pPr>
          </w:p>
        </w:tc>
        <w:tc>
          <w:tcPr>
            <w:tcW w:w="1351" w:type="dxa"/>
            <w:vAlign w:val="center"/>
          </w:tcPr>
          <w:p w:rsidR="00BC46A3" w:rsidRDefault="00BC46A3" w:rsidP="00BC46A3">
            <w:pPr>
              <w:spacing w:after="120"/>
              <w:jc w:val="center"/>
            </w:pPr>
            <w:r>
              <w:t>State</w:t>
            </w:r>
          </w:p>
        </w:tc>
        <w:tc>
          <w:tcPr>
            <w:tcW w:w="1351" w:type="dxa"/>
            <w:vAlign w:val="center"/>
          </w:tcPr>
          <w:p w:rsidR="00BC46A3" w:rsidRDefault="00BC46A3" w:rsidP="00BC46A3">
            <w:pPr>
              <w:spacing w:after="120"/>
              <w:jc w:val="center"/>
            </w:pPr>
            <w:r>
              <w:t>NSW</w:t>
            </w:r>
          </w:p>
        </w:tc>
        <w:tc>
          <w:tcPr>
            <w:tcW w:w="1351" w:type="dxa"/>
            <w:vAlign w:val="center"/>
          </w:tcPr>
          <w:p w:rsidR="00BC46A3" w:rsidRDefault="00BC46A3" w:rsidP="00BC46A3">
            <w:pPr>
              <w:spacing w:after="120"/>
              <w:jc w:val="center"/>
            </w:pPr>
            <w:r>
              <w:t>VIC</w:t>
            </w:r>
          </w:p>
        </w:tc>
        <w:tc>
          <w:tcPr>
            <w:tcW w:w="1351" w:type="dxa"/>
            <w:vAlign w:val="center"/>
          </w:tcPr>
          <w:p w:rsidR="00BC46A3" w:rsidRDefault="00BC46A3" w:rsidP="00BC46A3">
            <w:pPr>
              <w:spacing w:after="120"/>
              <w:jc w:val="center"/>
            </w:pPr>
            <w:r>
              <w:t>QLD</w:t>
            </w:r>
          </w:p>
        </w:tc>
        <w:tc>
          <w:tcPr>
            <w:tcW w:w="1351" w:type="dxa"/>
            <w:vAlign w:val="center"/>
          </w:tcPr>
          <w:p w:rsidR="00BC46A3" w:rsidRDefault="00BC46A3" w:rsidP="00BC46A3">
            <w:pPr>
              <w:spacing w:after="120"/>
              <w:jc w:val="center"/>
            </w:pPr>
            <w:r>
              <w:t>WA</w:t>
            </w:r>
          </w:p>
        </w:tc>
      </w:tr>
      <w:tr w:rsidR="00BC46A3" w:rsidTr="00BC46A3">
        <w:trPr>
          <w:trHeight w:val="865"/>
        </w:trPr>
        <w:tc>
          <w:tcPr>
            <w:tcW w:w="1351" w:type="dxa"/>
            <w:vMerge w:val="restart"/>
            <w:vAlign w:val="center"/>
          </w:tcPr>
          <w:p w:rsidR="00BC46A3" w:rsidRDefault="00BC46A3" w:rsidP="00BC46A3">
            <w:pPr>
              <w:spacing w:after="120"/>
              <w:jc w:val="center"/>
            </w:pPr>
            <w:r>
              <w:t>Work accepted?</w:t>
            </w:r>
          </w:p>
        </w:tc>
        <w:tc>
          <w:tcPr>
            <w:tcW w:w="1351" w:type="dxa"/>
            <w:vAlign w:val="center"/>
          </w:tcPr>
          <w:p w:rsidR="00BC46A3" w:rsidRDefault="00BC46A3" w:rsidP="00BC46A3">
            <w:pPr>
              <w:jc w:val="center"/>
            </w:pPr>
            <w:r>
              <w:t>Yes</w:t>
            </w:r>
          </w:p>
        </w:tc>
        <w:tc>
          <w:tcPr>
            <w:tcW w:w="1351" w:type="dxa"/>
            <w:vAlign w:val="center"/>
          </w:tcPr>
          <w:p w:rsidR="00BC46A3" w:rsidRPr="00AB18EF" w:rsidRDefault="00BC46A3" w:rsidP="00BC46A3">
            <w:pPr>
              <w:jc w:val="center"/>
              <w:rPr>
                <w:sz w:val="32"/>
                <w:szCs w:val="32"/>
              </w:rPr>
            </w:pPr>
            <w:r w:rsidRPr="00AB18EF">
              <w:rPr>
                <w:color w:val="215868" w:themeColor="accent5" w:themeShade="80"/>
                <w:sz w:val="32"/>
                <w:szCs w:val="32"/>
              </w:rPr>
              <w:t>7%</w:t>
            </w:r>
          </w:p>
        </w:tc>
        <w:tc>
          <w:tcPr>
            <w:tcW w:w="1351" w:type="dxa"/>
            <w:vAlign w:val="center"/>
          </w:tcPr>
          <w:p w:rsidR="00BC46A3" w:rsidRPr="00AB18EF" w:rsidRDefault="00BC46A3" w:rsidP="00BC46A3">
            <w:pPr>
              <w:jc w:val="center"/>
              <w:rPr>
                <w:color w:val="215868" w:themeColor="accent5" w:themeShade="80"/>
                <w:sz w:val="32"/>
                <w:szCs w:val="32"/>
              </w:rPr>
            </w:pPr>
            <w:r w:rsidRPr="00AB18EF">
              <w:rPr>
                <w:color w:val="215868" w:themeColor="accent5" w:themeShade="80"/>
                <w:sz w:val="32"/>
                <w:szCs w:val="32"/>
              </w:rPr>
              <w:t>24%</w:t>
            </w:r>
          </w:p>
        </w:tc>
        <w:tc>
          <w:tcPr>
            <w:tcW w:w="1351" w:type="dxa"/>
            <w:vAlign w:val="center"/>
          </w:tcPr>
          <w:p w:rsidR="00BC46A3" w:rsidRPr="00AB18EF" w:rsidRDefault="00BC46A3" w:rsidP="00BC46A3">
            <w:pPr>
              <w:jc w:val="center"/>
              <w:rPr>
                <w:color w:val="215868" w:themeColor="accent5" w:themeShade="80"/>
                <w:sz w:val="32"/>
                <w:szCs w:val="32"/>
              </w:rPr>
            </w:pPr>
            <w:r w:rsidRPr="00AB18EF">
              <w:rPr>
                <w:color w:val="215868" w:themeColor="accent5" w:themeShade="80"/>
                <w:sz w:val="32"/>
                <w:szCs w:val="32"/>
              </w:rPr>
              <w:t>13%</w:t>
            </w:r>
          </w:p>
        </w:tc>
        <w:tc>
          <w:tcPr>
            <w:tcW w:w="1351" w:type="dxa"/>
            <w:vAlign w:val="center"/>
          </w:tcPr>
          <w:p w:rsidR="00BC46A3" w:rsidRPr="00AB18EF" w:rsidRDefault="00BC46A3" w:rsidP="00BC46A3">
            <w:pPr>
              <w:jc w:val="center"/>
              <w:rPr>
                <w:color w:val="215868" w:themeColor="accent5" w:themeShade="80"/>
                <w:sz w:val="32"/>
                <w:szCs w:val="32"/>
              </w:rPr>
            </w:pPr>
            <w:r w:rsidRPr="00AB18EF">
              <w:rPr>
                <w:color w:val="215868" w:themeColor="accent5" w:themeShade="80"/>
                <w:sz w:val="32"/>
                <w:szCs w:val="32"/>
              </w:rPr>
              <w:t>17%</w:t>
            </w:r>
          </w:p>
        </w:tc>
      </w:tr>
      <w:tr w:rsidR="00BC46A3" w:rsidTr="00BC46A3">
        <w:trPr>
          <w:trHeight w:val="945"/>
        </w:trPr>
        <w:tc>
          <w:tcPr>
            <w:tcW w:w="1351" w:type="dxa"/>
            <w:vMerge/>
            <w:vAlign w:val="center"/>
          </w:tcPr>
          <w:p w:rsidR="00BC46A3" w:rsidRDefault="00BC46A3" w:rsidP="00BC46A3">
            <w:pPr>
              <w:spacing w:after="120"/>
              <w:jc w:val="center"/>
            </w:pPr>
          </w:p>
        </w:tc>
        <w:tc>
          <w:tcPr>
            <w:tcW w:w="1351" w:type="dxa"/>
            <w:vAlign w:val="center"/>
          </w:tcPr>
          <w:p w:rsidR="00BC46A3" w:rsidRDefault="00BC46A3" w:rsidP="00BC46A3">
            <w:pPr>
              <w:jc w:val="center"/>
            </w:pPr>
            <w:r>
              <w:t>No</w:t>
            </w:r>
          </w:p>
        </w:tc>
        <w:tc>
          <w:tcPr>
            <w:tcW w:w="1351" w:type="dxa"/>
            <w:vAlign w:val="center"/>
          </w:tcPr>
          <w:p w:rsidR="00BC46A3" w:rsidRDefault="00BC46A3" w:rsidP="00BC46A3">
            <w:pPr>
              <w:jc w:val="center"/>
            </w:pPr>
            <w:r w:rsidRPr="00BC46A3">
              <w:rPr>
                <w:color w:val="215868" w:themeColor="accent5" w:themeShade="80"/>
                <w:sz w:val="32"/>
                <w:szCs w:val="32"/>
              </w:rPr>
              <w:t>93%</w:t>
            </w:r>
          </w:p>
        </w:tc>
        <w:tc>
          <w:tcPr>
            <w:tcW w:w="1351" w:type="dxa"/>
            <w:vAlign w:val="center"/>
          </w:tcPr>
          <w:p w:rsidR="00BC46A3" w:rsidRPr="00AB18EF" w:rsidRDefault="00BC46A3" w:rsidP="00BC46A3">
            <w:pPr>
              <w:jc w:val="center"/>
              <w:rPr>
                <w:color w:val="215868" w:themeColor="accent5" w:themeShade="80"/>
                <w:sz w:val="32"/>
                <w:szCs w:val="32"/>
              </w:rPr>
            </w:pPr>
            <w:r w:rsidRPr="00AB18EF">
              <w:rPr>
                <w:color w:val="215868" w:themeColor="accent5" w:themeShade="80"/>
                <w:sz w:val="32"/>
                <w:szCs w:val="32"/>
              </w:rPr>
              <w:t>76%</w:t>
            </w:r>
          </w:p>
        </w:tc>
        <w:tc>
          <w:tcPr>
            <w:tcW w:w="1351" w:type="dxa"/>
            <w:vAlign w:val="center"/>
          </w:tcPr>
          <w:p w:rsidR="00BC46A3" w:rsidRPr="00AB18EF" w:rsidRDefault="00BC46A3" w:rsidP="00BC46A3">
            <w:pPr>
              <w:jc w:val="center"/>
              <w:rPr>
                <w:color w:val="215868" w:themeColor="accent5" w:themeShade="80"/>
                <w:sz w:val="32"/>
                <w:szCs w:val="32"/>
              </w:rPr>
            </w:pPr>
            <w:r w:rsidRPr="00AB18EF">
              <w:rPr>
                <w:color w:val="215868" w:themeColor="accent5" w:themeShade="80"/>
                <w:sz w:val="32"/>
                <w:szCs w:val="32"/>
              </w:rPr>
              <w:t>87%</w:t>
            </w:r>
          </w:p>
        </w:tc>
        <w:tc>
          <w:tcPr>
            <w:tcW w:w="1351" w:type="dxa"/>
            <w:vAlign w:val="center"/>
          </w:tcPr>
          <w:p w:rsidR="00BC46A3" w:rsidRPr="00AB18EF" w:rsidRDefault="00BC46A3" w:rsidP="00BC46A3">
            <w:pPr>
              <w:jc w:val="center"/>
              <w:rPr>
                <w:color w:val="215868" w:themeColor="accent5" w:themeShade="80"/>
                <w:sz w:val="32"/>
                <w:szCs w:val="32"/>
              </w:rPr>
            </w:pPr>
            <w:r w:rsidRPr="00AB18EF">
              <w:rPr>
                <w:color w:val="215868" w:themeColor="accent5" w:themeShade="80"/>
                <w:sz w:val="32"/>
                <w:szCs w:val="32"/>
              </w:rPr>
              <w:t>83%</w:t>
            </w:r>
          </w:p>
        </w:tc>
      </w:tr>
    </w:tbl>
    <w:p w:rsidR="00BC46A3" w:rsidRDefault="00BC46A3" w:rsidP="00BC46A3"/>
    <w:p w:rsidR="00BC46A3" w:rsidRDefault="00BC46A3" w:rsidP="00BC46A3"/>
    <w:p w:rsidR="00BC46A3" w:rsidRDefault="00BC46A3" w:rsidP="00BC46A3">
      <w:pPr>
        <w:pStyle w:val="Parta"/>
      </w:pPr>
    </w:p>
    <w:p w:rsidR="00BC46A3" w:rsidRDefault="00BC46A3" w:rsidP="00BC46A3"/>
    <w:p w:rsidR="00BC46A3" w:rsidRDefault="00BC46A3" w:rsidP="00BC46A3"/>
    <w:p w:rsidR="00BC46A3" w:rsidRDefault="00BC46A3" w:rsidP="00BC46A3"/>
    <w:p w:rsidR="00BC46A3" w:rsidRDefault="00BC46A3" w:rsidP="00BC46A3"/>
    <w:p w:rsidR="00BC46A3" w:rsidRDefault="00BC46A3" w:rsidP="00BC46A3"/>
    <w:p w:rsidR="00BC46A3" w:rsidRDefault="00BC46A3" w:rsidP="00BC46A3"/>
    <w:p w:rsidR="00BC46A3" w:rsidRDefault="00BC46A3" w:rsidP="00BC46A3">
      <w:pPr>
        <w:pStyle w:val="Parta"/>
      </w:pPr>
    </w:p>
    <w:p w:rsidR="00BC46A3" w:rsidRDefault="00BC46A3" w:rsidP="00BC46A3">
      <w:pPr>
        <w:pStyle w:val="Parta"/>
      </w:pPr>
    </w:p>
    <w:p w:rsidR="00BC46A3" w:rsidRDefault="00BC46A3" w:rsidP="00BC46A3">
      <w:pPr>
        <w:pStyle w:val="Parta"/>
      </w:pPr>
    </w:p>
    <w:tbl>
      <w:tblPr>
        <w:tblStyle w:val="TableGrid"/>
        <w:tblW w:w="1683" w:type="pct"/>
        <w:tblInd w:w="3085" w:type="dxa"/>
        <w:tblLook w:val="04A0" w:firstRow="1" w:lastRow="0" w:firstColumn="1" w:lastColumn="0" w:noHBand="0" w:noVBand="1"/>
      </w:tblPr>
      <w:tblGrid>
        <w:gridCol w:w="3260"/>
      </w:tblGrid>
      <w:tr w:rsidR="00BC46A3" w:rsidTr="00BC46A3">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Solution</w:t>
            </w:r>
          </w:p>
        </w:tc>
      </w:tr>
      <w:tr w:rsidR="00BC46A3" w:rsidTr="00BC46A3">
        <w:tc>
          <w:tcPr>
            <w:tcW w:w="5000" w:type="pct"/>
          </w:tcPr>
          <w:p w:rsidR="00BC46A3" w:rsidRDefault="00BC46A3" w:rsidP="00BC46A3">
            <w:pPr>
              <w:spacing w:after="120"/>
            </w:pPr>
            <w:r>
              <w:t>See table</w:t>
            </w:r>
          </w:p>
        </w:tc>
      </w:tr>
      <w:tr w:rsidR="00BC46A3" w:rsidTr="00BC46A3">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w:t>
            </w:r>
            <w:r>
              <w:rPr>
                <w:b/>
              </w:rPr>
              <w:t>pecific behaviours</w:t>
            </w:r>
          </w:p>
        </w:tc>
      </w:tr>
      <w:tr w:rsidR="00BC46A3" w:rsidTr="00BC46A3">
        <w:tc>
          <w:tcPr>
            <w:tcW w:w="5000" w:type="pct"/>
          </w:tcPr>
          <w:p w:rsidR="00BC46A3" w:rsidRDefault="00BC46A3" w:rsidP="00BC46A3">
            <w:pPr>
              <w:spacing w:after="120"/>
            </w:pPr>
            <w:r>
              <w:sym w:font="Wingdings" w:char="F0FC"/>
            </w:r>
            <w:r>
              <w:t xml:space="preserve"> NSW Yes</w:t>
            </w:r>
          </w:p>
          <w:p w:rsidR="00BC46A3" w:rsidRDefault="00BC46A3" w:rsidP="00BC46A3">
            <w:r>
              <w:sym w:font="Wingdings" w:char="F0FC"/>
            </w:r>
            <w:r>
              <w:t xml:space="preserve"> one column correct</w:t>
            </w:r>
          </w:p>
          <w:p w:rsidR="00BC46A3" w:rsidRDefault="00BC46A3" w:rsidP="00BC46A3">
            <w:r>
              <w:sym w:font="Wingdings" w:char="F0FC"/>
            </w:r>
            <w:r>
              <w:t xml:space="preserve"> all columns correct</w:t>
            </w:r>
          </w:p>
        </w:tc>
      </w:tr>
    </w:tbl>
    <w:p w:rsidR="00BC46A3" w:rsidRDefault="00BC46A3" w:rsidP="00BC46A3">
      <w:pPr>
        <w:pStyle w:val="Parta"/>
      </w:pPr>
    </w:p>
    <w:p w:rsidR="00BC46A3" w:rsidRDefault="00BC46A3" w:rsidP="00BC46A3">
      <w:pPr>
        <w:pStyle w:val="Parta"/>
      </w:pPr>
    </w:p>
    <w:p w:rsidR="00BC46A3" w:rsidRDefault="00BC46A3" w:rsidP="00BC46A3">
      <w:pPr>
        <w:pStyle w:val="Parta"/>
      </w:pPr>
    </w:p>
    <w:p w:rsidR="00BC46A3" w:rsidRDefault="00BC46A3" w:rsidP="00BC46A3">
      <w:pPr>
        <w:pStyle w:val="Parta"/>
      </w:pPr>
      <w:r>
        <w:t>(d)</w:t>
      </w:r>
      <w:r>
        <w:tab/>
        <w:t>Comment on the presence of an association between the two variables.</w:t>
      </w:r>
      <w:r>
        <w:tab/>
        <w:t>(2 marks)</w:t>
      </w:r>
    </w:p>
    <w:p w:rsidR="00BC46A3" w:rsidRDefault="00BC46A3" w:rsidP="00BC46A3">
      <w:pPr>
        <w:pStyle w:val="Parta"/>
      </w:pPr>
    </w:p>
    <w:p w:rsidR="00BC46A3" w:rsidRDefault="00BC46A3" w:rsidP="00BC46A3"/>
    <w:tbl>
      <w:tblPr>
        <w:tblStyle w:val="TableGrid"/>
        <w:tblW w:w="4991" w:type="pct"/>
        <w:tblLook w:val="04A0" w:firstRow="1" w:lastRow="0" w:firstColumn="1" w:lastColumn="0" w:noHBand="0" w:noVBand="1"/>
      </w:tblPr>
      <w:tblGrid>
        <w:gridCol w:w="9667"/>
      </w:tblGrid>
      <w:tr w:rsidR="00BC46A3" w:rsidTr="00BC46A3">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Solution</w:t>
            </w:r>
          </w:p>
        </w:tc>
      </w:tr>
      <w:tr w:rsidR="00BC46A3" w:rsidTr="00BC46A3">
        <w:tc>
          <w:tcPr>
            <w:tcW w:w="5000" w:type="pct"/>
          </w:tcPr>
          <w:p w:rsidR="00BC46A3" w:rsidRDefault="00BC46A3" w:rsidP="00BC46A3">
            <w:pPr>
              <w:spacing w:after="120"/>
            </w:pPr>
            <w:r>
              <w:t>An association clearly exists, as artists from VIC (24%) are much more likely to have their work chosen than an artist from NSW (7%), QLD (13%) or WA (17%).</w:t>
            </w:r>
          </w:p>
          <w:p w:rsidR="00BC46A3" w:rsidRDefault="00BC46A3" w:rsidP="00BC46A3"/>
        </w:tc>
      </w:tr>
      <w:tr w:rsidR="00BC46A3" w:rsidTr="00BC46A3">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w:t>
            </w:r>
            <w:r>
              <w:rPr>
                <w:b/>
              </w:rPr>
              <w:t>pecific behaviours</w:t>
            </w:r>
          </w:p>
        </w:tc>
      </w:tr>
      <w:tr w:rsidR="00BC46A3" w:rsidTr="00BC46A3">
        <w:tc>
          <w:tcPr>
            <w:tcW w:w="5000" w:type="pct"/>
          </w:tcPr>
          <w:p w:rsidR="00BC46A3" w:rsidRDefault="00BC46A3" w:rsidP="00BC46A3">
            <w:pPr>
              <w:spacing w:after="120"/>
            </w:pPr>
            <w:r>
              <w:sym w:font="Wingdings" w:char="F0FC"/>
            </w:r>
            <w:r>
              <w:t xml:space="preserve"> states association exists</w:t>
            </w:r>
          </w:p>
          <w:p w:rsidR="00BC46A3" w:rsidRDefault="00BC46A3" w:rsidP="00BC46A3">
            <w:r>
              <w:sym w:font="Wingdings" w:char="F0FC"/>
            </w:r>
            <w:r>
              <w:t xml:space="preserve"> explains reasoning</w:t>
            </w:r>
          </w:p>
        </w:tc>
      </w:tr>
    </w:tbl>
    <w:p w:rsidR="00BC46A3" w:rsidRDefault="00BC46A3" w:rsidP="00BC46A3"/>
    <w:p w:rsidR="00BC46A3" w:rsidRDefault="00BC46A3" w:rsidP="00BC46A3"/>
    <w:p w:rsidR="00BC46A3" w:rsidRDefault="00BC46A3" w:rsidP="00BC46A3"/>
    <w:p w:rsidR="00BC46A3" w:rsidRDefault="00BC46A3" w:rsidP="00BC46A3">
      <w:pPr>
        <w:spacing w:after="160" w:line="259" w:lineRule="auto"/>
        <w:contextualSpacing w:val="0"/>
        <w:rPr>
          <w:b/>
          <w:szCs w:val="24"/>
          <w:lang w:val="en-US"/>
        </w:rPr>
      </w:pPr>
      <w:r>
        <w:br w:type="page"/>
      </w:r>
    </w:p>
    <w:p w:rsidR="00BC46A3" w:rsidRDefault="00BC46A3" w:rsidP="00BC46A3">
      <w:pPr>
        <w:pStyle w:val="QNum"/>
      </w:pPr>
      <w:r>
        <w:lastRenderedPageBreak/>
        <w:t>Question 13</w:t>
      </w:r>
      <w:r>
        <w:tab/>
        <w:t>(5 marks)</w:t>
      </w:r>
    </w:p>
    <w:p w:rsidR="00BC46A3" w:rsidRPr="00106084" w:rsidRDefault="00932141" w:rsidP="00BC46A3">
      <w:pPr>
        <w:tabs>
          <w:tab w:val="left" w:pos="567"/>
          <w:tab w:val="left" w:pos="1134"/>
          <w:tab w:val="left" w:pos="1701"/>
          <w:tab w:val="right" w:pos="9356"/>
        </w:tabs>
        <w:rPr>
          <w:rFonts w:cs="Arial"/>
          <w:bCs/>
          <w:szCs w:val="22"/>
        </w:rPr>
      </w:pPr>
      <w:r>
        <w:rPr>
          <w:rFonts w:cs="Arial"/>
          <w:bCs/>
          <w:szCs w:val="22"/>
        </w:rPr>
        <w:t xml:space="preserve">Louisa borrows an amount of </w:t>
      </w:r>
      <w:r w:rsidR="00BC46A3" w:rsidRPr="00106084">
        <w:rPr>
          <w:rFonts w:cs="Arial"/>
          <w:bCs/>
          <w:szCs w:val="22"/>
        </w:rPr>
        <w:t>money to purchase her first car with repayments that she can easily afford.</w:t>
      </w:r>
      <w:r w:rsidR="00BC46A3">
        <w:rPr>
          <w:rFonts w:cs="Arial"/>
          <w:bCs/>
          <w:szCs w:val="22"/>
        </w:rPr>
        <w:t xml:space="preserve"> </w:t>
      </w:r>
      <w:r w:rsidR="00BC46A3" w:rsidRPr="00106084">
        <w:rPr>
          <w:rFonts w:cs="Arial"/>
          <w:bCs/>
          <w:szCs w:val="22"/>
        </w:rPr>
        <w:t xml:space="preserve">The following equation shows </w:t>
      </w:r>
      <w:r w:rsidR="00BC46A3" w:rsidRPr="009522D9">
        <w:rPr>
          <w:rFonts w:cs="Arial"/>
          <w:bCs/>
          <w:szCs w:val="22"/>
        </w:rPr>
        <w:t>the amount she borrowed and</w:t>
      </w:r>
      <w:r w:rsidR="00BC46A3" w:rsidRPr="00106084">
        <w:rPr>
          <w:rFonts w:cs="Arial"/>
          <w:bCs/>
          <w:szCs w:val="22"/>
        </w:rPr>
        <w:t xml:space="preserve"> her monthly repayments.</w:t>
      </w:r>
    </w:p>
    <w:p w:rsidR="00BC46A3" w:rsidRDefault="00BC46A3" w:rsidP="00BC46A3">
      <w:pPr>
        <w:tabs>
          <w:tab w:val="left" w:pos="567"/>
          <w:tab w:val="left" w:pos="1134"/>
          <w:tab w:val="left" w:pos="1701"/>
          <w:tab w:val="right" w:pos="9356"/>
        </w:tabs>
        <w:rPr>
          <w:rFonts w:cs="Arial"/>
          <w:b/>
          <w:bCs/>
          <w:szCs w:val="22"/>
        </w:rPr>
      </w:pPr>
    </w:p>
    <w:p w:rsidR="00BC46A3" w:rsidRDefault="00BC46A3" w:rsidP="00BC46A3">
      <w:pPr>
        <w:tabs>
          <w:tab w:val="left" w:pos="567"/>
          <w:tab w:val="left" w:pos="1134"/>
          <w:tab w:val="left" w:pos="1701"/>
          <w:tab w:val="right" w:pos="9356"/>
        </w:tabs>
        <w:jc w:val="center"/>
        <w:rPr>
          <w:rFonts w:cs="Arial"/>
          <w:b/>
          <w:bCs/>
          <w:szCs w:val="22"/>
        </w:rPr>
      </w:pPr>
      <w:r w:rsidRPr="004D70D6">
        <w:rPr>
          <w:rFonts w:cs="Arial"/>
          <w:b/>
          <w:bCs/>
          <w:color w:val="FF0000"/>
          <w:position w:val="-6"/>
          <w:szCs w:val="22"/>
        </w:rPr>
        <w:object w:dxaOrig="3538" w:dyaOrig="230">
          <v:shape id="_x0000_i1027" type="#_x0000_t75" style="width:176.9pt;height:11.5pt" o:ole="">
            <v:imagedata r:id="rId13" o:title=""/>
          </v:shape>
          <o:OLEObject Type="Embed" ProgID="FXEquation.Equation" ShapeID="_x0000_i1027" DrawAspect="Content" ObjectID="_1582714475" r:id="rId14"/>
        </w:object>
      </w:r>
    </w:p>
    <w:p w:rsidR="00BC46A3" w:rsidRDefault="00BC46A3" w:rsidP="00BC46A3">
      <w:pPr>
        <w:tabs>
          <w:tab w:val="left" w:pos="567"/>
          <w:tab w:val="left" w:pos="1134"/>
          <w:tab w:val="left" w:pos="1701"/>
          <w:tab w:val="right" w:pos="9356"/>
        </w:tabs>
        <w:rPr>
          <w:rFonts w:cs="Arial"/>
          <w:b/>
          <w:bCs/>
          <w:szCs w:val="22"/>
        </w:rPr>
      </w:pPr>
    </w:p>
    <w:p w:rsidR="00BC46A3" w:rsidRDefault="00BC46A3" w:rsidP="00BC46A3">
      <w:pPr>
        <w:tabs>
          <w:tab w:val="left" w:pos="567"/>
          <w:tab w:val="left" w:pos="1134"/>
          <w:tab w:val="left" w:pos="1701"/>
          <w:tab w:val="right" w:pos="9356"/>
        </w:tabs>
        <w:rPr>
          <w:rFonts w:cs="Arial"/>
          <w:bCs/>
          <w:szCs w:val="22"/>
        </w:rPr>
      </w:pPr>
      <w:r>
        <w:rPr>
          <w:rFonts w:cs="Arial"/>
          <w:b/>
          <w:bCs/>
          <w:szCs w:val="22"/>
        </w:rPr>
        <w:t>(a)</w:t>
      </w:r>
      <w:r>
        <w:rPr>
          <w:rFonts w:cs="Arial"/>
          <w:b/>
          <w:bCs/>
          <w:szCs w:val="22"/>
        </w:rPr>
        <w:tab/>
      </w:r>
      <w:r>
        <w:rPr>
          <w:rFonts w:cs="Arial"/>
          <w:bCs/>
          <w:szCs w:val="22"/>
        </w:rPr>
        <w:t>Determine the following:</w:t>
      </w:r>
    </w:p>
    <w:p w:rsidR="00BC46A3" w:rsidRDefault="00BC46A3" w:rsidP="00BC46A3">
      <w:pPr>
        <w:tabs>
          <w:tab w:val="left" w:pos="567"/>
          <w:tab w:val="left" w:pos="1134"/>
          <w:tab w:val="left" w:pos="1701"/>
          <w:tab w:val="right" w:pos="9356"/>
        </w:tabs>
        <w:rPr>
          <w:rFonts w:cs="Arial"/>
          <w:bCs/>
          <w:szCs w:val="22"/>
        </w:rPr>
      </w:pPr>
    </w:p>
    <w:p w:rsidR="00BC46A3" w:rsidRDefault="00BC46A3" w:rsidP="00BC46A3">
      <w:pPr>
        <w:tabs>
          <w:tab w:val="left" w:pos="567"/>
          <w:tab w:val="left" w:pos="1134"/>
          <w:tab w:val="left" w:pos="1701"/>
          <w:tab w:val="right" w:pos="9356"/>
        </w:tabs>
        <w:rPr>
          <w:rFonts w:cs="Arial"/>
          <w:bCs/>
          <w:szCs w:val="22"/>
        </w:rPr>
      </w:pPr>
      <w:r>
        <w:rPr>
          <w:rFonts w:cs="Arial"/>
          <w:bCs/>
          <w:szCs w:val="22"/>
        </w:rPr>
        <w:tab/>
      </w:r>
      <w:r w:rsidRPr="00106084">
        <w:rPr>
          <w:rFonts w:cs="Arial"/>
          <w:b/>
          <w:bCs/>
          <w:szCs w:val="22"/>
        </w:rPr>
        <w:t>(i)</w:t>
      </w:r>
      <w:r>
        <w:rPr>
          <w:rFonts w:cs="Arial"/>
          <w:bCs/>
          <w:szCs w:val="22"/>
        </w:rPr>
        <w:tab/>
        <w:t>The amount of the loan.</w:t>
      </w:r>
      <w:r>
        <w:rPr>
          <w:rFonts w:cs="Arial"/>
          <w:bCs/>
          <w:szCs w:val="22"/>
        </w:rPr>
        <w:tab/>
        <w:t>(1 mark)</w:t>
      </w:r>
    </w:p>
    <w:p w:rsidR="00BC46A3" w:rsidRDefault="00BC46A3" w:rsidP="00BC46A3">
      <w:pPr>
        <w:tabs>
          <w:tab w:val="left" w:pos="567"/>
          <w:tab w:val="left" w:pos="1134"/>
          <w:tab w:val="left" w:pos="1701"/>
          <w:tab w:val="right" w:pos="9356"/>
        </w:tabs>
        <w:rPr>
          <w:rFonts w:cs="Arial"/>
          <w:bCs/>
          <w:szCs w:val="22"/>
        </w:rPr>
      </w:pPr>
    </w:p>
    <w:tbl>
      <w:tblPr>
        <w:tblStyle w:val="TableGrid"/>
        <w:tblW w:w="1683" w:type="pct"/>
        <w:tblInd w:w="3085" w:type="dxa"/>
        <w:tblLook w:val="04A0" w:firstRow="1" w:lastRow="0" w:firstColumn="1" w:lastColumn="0" w:noHBand="0" w:noVBand="1"/>
      </w:tblPr>
      <w:tblGrid>
        <w:gridCol w:w="3260"/>
      </w:tblGrid>
      <w:tr w:rsidR="00955995" w:rsidTr="00387A8B">
        <w:trPr>
          <w:trHeight w:hRule="exact" w:val="255"/>
        </w:trPr>
        <w:tc>
          <w:tcPr>
            <w:tcW w:w="5000" w:type="pct"/>
            <w:shd w:val="clear" w:color="auto" w:fill="EEECE1" w:themeFill="background2"/>
          </w:tcPr>
          <w:p w:rsidR="00955995" w:rsidRPr="00BC4B6B" w:rsidRDefault="00955995" w:rsidP="00387A8B">
            <w:pPr>
              <w:spacing w:after="120"/>
              <w:jc w:val="center"/>
              <w:rPr>
                <w:b/>
              </w:rPr>
            </w:pPr>
            <w:r w:rsidRPr="000B0955">
              <w:rPr>
                <w:b/>
              </w:rPr>
              <w:t>Solution</w:t>
            </w:r>
          </w:p>
        </w:tc>
      </w:tr>
      <w:tr w:rsidR="00955995" w:rsidTr="00387A8B">
        <w:tc>
          <w:tcPr>
            <w:tcW w:w="5000" w:type="pct"/>
          </w:tcPr>
          <w:p w:rsidR="00955995" w:rsidRDefault="00955995" w:rsidP="00387A8B">
            <w:pPr>
              <w:spacing w:after="120"/>
            </w:pPr>
            <w:r>
              <w:t>8500</w:t>
            </w:r>
          </w:p>
        </w:tc>
      </w:tr>
      <w:tr w:rsidR="00955995" w:rsidTr="00387A8B">
        <w:trPr>
          <w:trHeight w:hRule="exact" w:val="255"/>
        </w:trPr>
        <w:tc>
          <w:tcPr>
            <w:tcW w:w="5000" w:type="pct"/>
            <w:shd w:val="clear" w:color="auto" w:fill="EEECE1" w:themeFill="background2"/>
          </w:tcPr>
          <w:p w:rsidR="00955995" w:rsidRPr="00BC4B6B" w:rsidRDefault="00955995" w:rsidP="00387A8B">
            <w:pPr>
              <w:spacing w:after="120"/>
              <w:jc w:val="center"/>
              <w:rPr>
                <w:b/>
              </w:rPr>
            </w:pPr>
            <w:r w:rsidRPr="000B0955">
              <w:rPr>
                <w:b/>
              </w:rPr>
              <w:t>S</w:t>
            </w:r>
            <w:r>
              <w:rPr>
                <w:b/>
              </w:rPr>
              <w:t>pecific behaviours</w:t>
            </w:r>
          </w:p>
        </w:tc>
      </w:tr>
      <w:tr w:rsidR="00955995" w:rsidTr="00387A8B">
        <w:tc>
          <w:tcPr>
            <w:tcW w:w="5000" w:type="pct"/>
          </w:tcPr>
          <w:p w:rsidR="00955995" w:rsidRDefault="00955995" w:rsidP="00387A8B">
            <w:pPr>
              <w:spacing w:after="120"/>
            </w:pPr>
            <w:r>
              <w:sym w:font="Wingdings" w:char="F0FC"/>
            </w:r>
            <w:r>
              <w:t xml:space="preserve"> States solution</w:t>
            </w:r>
          </w:p>
          <w:p w:rsidR="00955995" w:rsidRDefault="00955995" w:rsidP="00387A8B"/>
        </w:tc>
      </w:tr>
    </w:tbl>
    <w:p w:rsidR="00BC46A3" w:rsidRDefault="00BC46A3" w:rsidP="00BC46A3">
      <w:pPr>
        <w:tabs>
          <w:tab w:val="left" w:pos="567"/>
          <w:tab w:val="left" w:pos="1134"/>
          <w:tab w:val="left" w:pos="1701"/>
          <w:tab w:val="right" w:pos="9356"/>
        </w:tabs>
        <w:rPr>
          <w:rFonts w:cs="Arial"/>
          <w:bCs/>
          <w:szCs w:val="22"/>
        </w:rPr>
      </w:pPr>
    </w:p>
    <w:p w:rsidR="00BC46A3" w:rsidRDefault="00BC46A3" w:rsidP="00BC46A3">
      <w:pPr>
        <w:tabs>
          <w:tab w:val="left" w:pos="567"/>
          <w:tab w:val="left" w:pos="1134"/>
          <w:tab w:val="left" w:pos="1701"/>
          <w:tab w:val="right" w:pos="9356"/>
        </w:tabs>
        <w:rPr>
          <w:rFonts w:cs="Arial"/>
          <w:bCs/>
          <w:szCs w:val="22"/>
        </w:rPr>
      </w:pPr>
    </w:p>
    <w:p w:rsidR="00BC46A3" w:rsidRDefault="00BC46A3" w:rsidP="00BC46A3">
      <w:pPr>
        <w:tabs>
          <w:tab w:val="left" w:pos="567"/>
          <w:tab w:val="left" w:pos="1134"/>
          <w:tab w:val="left" w:pos="1701"/>
          <w:tab w:val="right" w:pos="9356"/>
        </w:tabs>
        <w:rPr>
          <w:rFonts w:cs="Arial"/>
          <w:bCs/>
          <w:szCs w:val="22"/>
        </w:rPr>
      </w:pPr>
      <w:r>
        <w:rPr>
          <w:rFonts w:cs="Arial"/>
          <w:bCs/>
          <w:szCs w:val="22"/>
        </w:rPr>
        <w:tab/>
      </w:r>
      <w:r w:rsidRPr="00106084">
        <w:rPr>
          <w:rFonts w:cs="Arial"/>
          <w:b/>
          <w:bCs/>
          <w:szCs w:val="22"/>
        </w:rPr>
        <w:t>(ii)</w:t>
      </w:r>
      <w:r>
        <w:rPr>
          <w:rFonts w:cs="Arial"/>
          <w:bCs/>
          <w:szCs w:val="22"/>
        </w:rPr>
        <w:tab/>
        <w:t xml:space="preserve"> The annual interest rate.</w:t>
      </w:r>
      <w:r>
        <w:rPr>
          <w:rFonts w:cs="Arial"/>
          <w:bCs/>
          <w:szCs w:val="22"/>
        </w:rPr>
        <w:tab/>
        <w:t>(1 mark)</w:t>
      </w:r>
    </w:p>
    <w:p w:rsidR="00BC46A3" w:rsidRDefault="00BC46A3" w:rsidP="00BC46A3">
      <w:pPr>
        <w:tabs>
          <w:tab w:val="left" w:pos="567"/>
          <w:tab w:val="left" w:pos="1134"/>
          <w:tab w:val="left" w:pos="1701"/>
          <w:tab w:val="right" w:pos="9356"/>
        </w:tabs>
        <w:rPr>
          <w:rFonts w:cs="Arial"/>
          <w:bCs/>
          <w:szCs w:val="22"/>
        </w:rPr>
      </w:pPr>
    </w:p>
    <w:tbl>
      <w:tblPr>
        <w:tblStyle w:val="TableGrid"/>
        <w:tblW w:w="1683" w:type="pct"/>
        <w:tblInd w:w="3085" w:type="dxa"/>
        <w:tblLook w:val="04A0" w:firstRow="1" w:lastRow="0" w:firstColumn="1" w:lastColumn="0" w:noHBand="0" w:noVBand="1"/>
      </w:tblPr>
      <w:tblGrid>
        <w:gridCol w:w="3260"/>
      </w:tblGrid>
      <w:tr w:rsidR="00955995" w:rsidTr="00387A8B">
        <w:trPr>
          <w:trHeight w:hRule="exact" w:val="255"/>
        </w:trPr>
        <w:tc>
          <w:tcPr>
            <w:tcW w:w="5000" w:type="pct"/>
            <w:shd w:val="clear" w:color="auto" w:fill="EEECE1" w:themeFill="background2"/>
          </w:tcPr>
          <w:p w:rsidR="00955995" w:rsidRPr="00BC4B6B" w:rsidRDefault="00955995" w:rsidP="00387A8B">
            <w:pPr>
              <w:spacing w:after="120"/>
              <w:jc w:val="center"/>
              <w:rPr>
                <w:b/>
              </w:rPr>
            </w:pPr>
            <w:r w:rsidRPr="000B0955">
              <w:rPr>
                <w:b/>
              </w:rPr>
              <w:t>Solution</w:t>
            </w:r>
          </w:p>
        </w:tc>
      </w:tr>
      <w:tr w:rsidR="00955995" w:rsidTr="00387A8B">
        <w:tc>
          <w:tcPr>
            <w:tcW w:w="5000" w:type="pct"/>
          </w:tcPr>
          <w:p w:rsidR="00955995" w:rsidRDefault="00955995" w:rsidP="00387A8B">
            <w:pPr>
              <w:spacing w:after="120"/>
            </w:pPr>
            <w:r>
              <w:t>9.66%</w:t>
            </w:r>
          </w:p>
        </w:tc>
      </w:tr>
      <w:tr w:rsidR="00955995" w:rsidTr="00387A8B">
        <w:trPr>
          <w:trHeight w:hRule="exact" w:val="255"/>
        </w:trPr>
        <w:tc>
          <w:tcPr>
            <w:tcW w:w="5000" w:type="pct"/>
            <w:shd w:val="clear" w:color="auto" w:fill="EEECE1" w:themeFill="background2"/>
          </w:tcPr>
          <w:p w:rsidR="00955995" w:rsidRPr="00BC4B6B" w:rsidRDefault="00955995" w:rsidP="00387A8B">
            <w:pPr>
              <w:spacing w:after="120"/>
              <w:jc w:val="center"/>
              <w:rPr>
                <w:b/>
              </w:rPr>
            </w:pPr>
            <w:r w:rsidRPr="000B0955">
              <w:rPr>
                <w:b/>
              </w:rPr>
              <w:t>S</w:t>
            </w:r>
            <w:r>
              <w:rPr>
                <w:b/>
              </w:rPr>
              <w:t>pecific behaviours</w:t>
            </w:r>
          </w:p>
        </w:tc>
      </w:tr>
      <w:tr w:rsidR="00955995" w:rsidTr="00387A8B">
        <w:tc>
          <w:tcPr>
            <w:tcW w:w="5000" w:type="pct"/>
          </w:tcPr>
          <w:p w:rsidR="00955995" w:rsidRDefault="00955995" w:rsidP="00387A8B">
            <w:pPr>
              <w:spacing w:after="120"/>
            </w:pPr>
            <w:r>
              <w:sym w:font="Wingdings" w:char="F0FC"/>
            </w:r>
            <w:r>
              <w:t xml:space="preserve"> States solution</w:t>
            </w:r>
          </w:p>
          <w:p w:rsidR="00955995" w:rsidRDefault="00955995" w:rsidP="00387A8B"/>
        </w:tc>
      </w:tr>
    </w:tbl>
    <w:p w:rsidR="00BC46A3" w:rsidRDefault="00BC46A3" w:rsidP="00BC46A3">
      <w:pPr>
        <w:tabs>
          <w:tab w:val="left" w:pos="567"/>
          <w:tab w:val="left" w:pos="1134"/>
          <w:tab w:val="left" w:pos="1701"/>
          <w:tab w:val="right" w:pos="9356"/>
        </w:tabs>
        <w:rPr>
          <w:rFonts w:cs="Arial"/>
          <w:bCs/>
          <w:szCs w:val="22"/>
        </w:rPr>
      </w:pPr>
    </w:p>
    <w:p w:rsidR="00BC46A3" w:rsidRDefault="00BC46A3" w:rsidP="00BC46A3">
      <w:pPr>
        <w:tabs>
          <w:tab w:val="left" w:pos="567"/>
          <w:tab w:val="left" w:pos="1134"/>
          <w:tab w:val="left" w:pos="1701"/>
          <w:tab w:val="right" w:pos="9356"/>
        </w:tabs>
        <w:rPr>
          <w:rFonts w:cs="Arial"/>
          <w:bCs/>
          <w:szCs w:val="22"/>
        </w:rPr>
      </w:pPr>
      <w:r>
        <w:rPr>
          <w:rFonts w:cs="Arial"/>
          <w:bCs/>
          <w:szCs w:val="22"/>
        </w:rPr>
        <w:tab/>
      </w:r>
      <w:r w:rsidRPr="00106084">
        <w:rPr>
          <w:rFonts w:cs="Arial"/>
          <w:b/>
          <w:bCs/>
          <w:szCs w:val="22"/>
        </w:rPr>
        <w:t>(iii)</w:t>
      </w:r>
      <w:r>
        <w:rPr>
          <w:rFonts w:cs="Arial"/>
          <w:bCs/>
          <w:szCs w:val="22"/>
        </w:rPr>
        <w:tab/>
        <w:t>The amount she has paid in the first 6 months of the loan</w:t>
      </w:r>
      <w:r>
        <w:rPr>
          <w:rFonts w:cs="Arial"/>
          <w:bCs/>
          <w:szCs w:val="22"/>
        </w:rPr>
        <w:tab/>
        <w:t>(1 mark)</w:t>
      </w:r>
    </w:p>
    <w:p w:rsidR="00BC46A3" w:rsidRDefault="00BC46A3" w:rsidP="00BC46A3">
      <w:pPr>
        <w:tabs>
          <w:tab w:val="left" w:pos="567"/>
          <w:tab w:val="left" w:pos="1134"/>
          <w:tab w:val="left" w:pos="1701"/>
          <w:tab w:val="right" w:pos="9356"/>
        </w:tabs>
        <w:rPr>
          <w:rFonts w:cs="Arial"/>
          <w:bCs/>
          <w:szCs w:val="22"/>
        </w:rPr>
      </w:pPr>
    </w:p>
    <w:tbl>
      <w:tblPr>
        <w:tblStyle w:val="TableGrid"/>
        <w:tblW w:w="1683" w:type="pct"/>
        <w:tblInd w:w="3085" w:type="dxa"/>
        <w:tblLook w:val="04A0" w:firstRow="1" w:lastRow="0" w:firstColumn="1" w:lastColumn="0" w:noHBand="0" w:noVBand="1"/>
      </w:tblPr>
      <w:tblGrid>
        <w:gridCol w:w="3260"/>
      </w:tblGrid>
      <w:tr w:rsidR="00955995" w:rsidTr="00387A8B">
        <w:trPr>
          <w:trHeight w:hRule="exact" w:val="255"/>
        </w:trPr>
        <w:tc>
          <w:tcPr>
            <w:tcW w:w="5000" w:type="pct"/>
            <w:shd w:val="clear" w:color="auto" w:fill="EEECE1" w:themeFill="background2"/>
          </w:tcPr>
          <w:p w:rsidR="00955995" w:rsidRPr="00BC4B6B" w:rsidRDefault="00955995" w:rsidP="00387A8B">
            <w:pPr>
              <w:spacing w:after="120"/>
              <w:jc w:val="center"/>
              <w:rPr>
                <w:b/>
              </w:rPr>
            </w:pPr>
            <w:r w:rsidRPr="000B0955">
              <w:rPr>
                <w:b/>
              </w:rPr>
              <w:t>Solution</w:t>
            </w:r>
          </w:p>
        </w:tc>
      </w:tr>
      <w:tr w:rsidR="00955995" w:rsidTr="00387A8B">
        <w:tc>
          <w:tcPr>
            <w:tcW w:w="5000" w:type="pct"/>
          </w:tcPr>
          <w:p w:rsidR="00955995" w:rsidRDefault="00955995" w:rsidP="00387A8B">
            <w:pPr>
              <w:spacing w:after="120"/>
            </w:pPr>
            <w:r>
              <w:t>$1350</w:t>
            </w:r>
          </w:p>
        </w:tc>
      </w:tr>
      <w:tr w:rsidR="00955995" w:rsidTr="00387A8B">
        <w:trPr>
          <w:trHeight w:hRule="exact" w:val="255"/>
        </w:trPr>
        <w:tc>
          <w:tcPr>
            <w:tcW w:w="5000" w:type="pct"/>
            <w:shd w:val="clear" w:color="auto" w:fill="EEECE1" w:themeFill="background2"/>
          </w:tcPr>
          <w:p w:rsidR="00955995" w:rsidRPr="00BC4B6B" w:rsidRDefault="00955995" w:rsidP="00387A8B">
            <w:pPr>
              <w:spacing w:after="120"/>
              <w:jc w:val="center"/>
              <w:rPr>
                <w:b/>
              </w:rPr>
            </w:pPr>
            <w:r w:rsidRPr="000B0955">
              <w:rPr>
                <w:b/>
              </w:rPr>
              <w:t>S</w:t>
            </w:r>
            <w:r>
              <w:rPr>
                <w:b/>
              </w:rPr>
              <w:t>pecific behaviours</w:t>
            </w:r>
          </w:p>
        </w:tc>
      </w:tr>
      <w:tr w:rsidR="00955995" w:rsidTr="00387A8B">
        <w:tc>
          <w:tcPr>
            <w:tcW w:w="5000" w:type="pct"/>
          </w:tcPr>
          <w:p w:rsidR="00955995" w:rsidRDefault="00955995" w:rsidP="00387A8B">
            <w:pPr>
              <w:spacing w:after="120"/>
            </w:pPr>
            <w:r>
              <w:sym w:font="Wingdings" w:char="F0FC"/>
            </w:r>
            <w:r>
              <w:t xml:space="preserve"> States solution</w:t>
            </w:r>
          </w:p>
          <w:p w:rsidR="00955995" w:rsidRDefault="00955995" w:rsidP="00387A8B"/>
        </w:tc>
      </w:tr>
    </w:tbl>
    <w:p w:rsidR="00BC46A3" w:rsidRDefault="00BC46A3" w:rsidP="00BC46A3">
      <w:pPr>
        <w:tabs>
          <w:tab w:val="left" w:pos="567"/>
          <w:tab w:val="left" w:pos="1134"/>
          <w:tab w:val="left" w:pos="1701"/>
          <w:tab w:val="right" w:pos="9356"/>
        </w:tabs>
        <w:rPr>
          <w:rFonts w:cs="Arial"/>
          <w:bCs/>
          <w:szCs w:val="22"/>
        </w:rPr>
      </w:pPr>
    </w:p>
    <w:p w:rsidR="00BC46A3" w:rsidRDefault="00BC46A3" w:rsidP="00BC46A3">
      <w:pPr>
        <w:tabs>
          <w:tab w:val="left" w:pos="567"/>
          <w:tab w:val="left" w:pos="1134"/>
          <w:tab w:val="left" w:pos="1701"/>
          <w:tab w:val="right" w:pos="9356"/>
        </w:tabs>
        <w:rPr>
          <w:rFonts w:cs="Arial"/>
          <w:bCs/>
          <w:szCs w:val="22"/>
        </w:rPr>
      </w:pPr>
    </w:p>
    <w:p w:rsidR="00BC46A3" w:rsidRDefault="00BC46A3" w:rsidP="00BC46A3">
      <w:pPr>
        <w:tabs>
          <w:tab w:val="left" w:pos="567"/>
          <w:tab w:val="left" w:pos="1134"/>
          <w:tab w:val="left" w:pos="1701"/>
          <w:tab w:val="right" w:pos="9356"/>
        </w:tabs>
        <w:rPr>
          <w:rFonts w:cs="Arial"/>
          <w:bCs/>
          <w:szCs w:val="22"/>
        </w:rPr>
      </w:pPr>
      <w:r w:rsidRPr="008E49A0">
        <w:rPr>
          <w:rFonts w:cs="Arial"/>
          <w:b/>
          <w:bCs/>
          <w:szCs w:val="22"/>
        </w:rPr>
        <w:t>(b)</w:t>
      </w:r>
      <w:r>
        <w:rPr>
          <w:rFonts w:cs="Arial"/>
          <w:bCs/>
          <w:szCs w:val="22"/>
        </w:rPr>
        <w:tab/>
        <w:t>Determine how many years and months it will take for Louisa to pay off the loan.</w:t>
      </w:r>
      <w:r>
        <w:rPr>
          <w:rFonts w:cs="Arial"/>
          <w:bCs/>
          <w:szCs w:val="22"/>
        </w:rPr>
        <w:tab/>
        <w:t>(1 mark)</w:t>
      </w:r>
    </w:p>
    <w:p w:rsidR="00BC46A3" w:rsidRDefault="00BC46A3" w:rsidP="00BC46A3">
      <w:pPr>
        <w:tabs>
          <w:tab w:val="left" w:pos="567"/>
          <w:tab w:val="left" w:pos="1134"/>
          <w:tab w:val="left" w:pos="1701"/>
          <w:tab w:val="right" w:pos="9356"/>
        </w:tabs>
        <w:rPr>
          <w:rFonts w:cs="Arial"/>
          <w:bCs/>
          <w:szCs w:val="22"/>
        </w:rPr>
      </w:pPr>
    </w:p>
    <w:tbl>
      <w:tblPr>
        <w:tblStyle w:val="TableGrid"/>
        <w:tblW w:w="1683" w:type="pct"/>
        <w:tblInd w:w="3085" w:type="dxa"/>
        <w:tblLook w:val="04A0" w:firstRow="1" w:lastRow="0" w:firstColumn="1" w:lastColumn="0" w:noHBand="0" w:noVBand="1"/>
      </w:tblPr>
      <w:tblGrid>
        <w:gridCol w:w="3260"/>
      </w:tblGrid>
      <w:tr w:rsidR="00955995" w:rsidTr="00387A8B">
        <w:trPr>
          <w:trHeight w:hRule="exact" w:val="255"/>
        </w:trPr>
        <w:tc>
          <w:tcPr>
            <w:tcW w:w="5000" w:type="pct"/>
            <w:shd w:val="clear" w:color="auto" w:fill="EEECE1" w:themeFill="background2"/>
          </w:tcPr>
          <w:p w:rsidR="00955995" w:rsidRPr="00BC4B6B" w:rsidRDefault="00955995" w:rsidP="00387A8B">
            <w:pPr>
              <w:spacing w:after="120"/>
              <w:jc w:val="center"/>
              <w:rPr>
                <w:b/>
              </w:rPr>
            </w:pPr>
            <w:r w:rsidRPr="000B0955">
              <w:rPr>
                <w:b/>
              </w:rPr>
              <w:t>Solution</w:t>
            </w:r>
          </w:p>
        </w:tc>
      </w:tr>
      <w:tr w:rsidR="00955995" w:rsidTr="00387A8B">
        <w:tc>
          <w:tcPr>
            <w:tcW w:w="5000" w:type="pct"/>
          </w:tcPr>
          <w:p w:rsidR="00955995" w:rsidRDefault="00955995" w:rsidP="00387A8B">
            <w:pPr>
              <w:spacing w:after="120"/>
            </w:pPr>
            <w:r>
              <w:t>3 years 10 months</w:t>
            </w:r>
          </w:p>
        </w:tc>
      </w:tr>
      <w:tr w:rsidR="00955995" w:rsidTr="00387A8B">
        <w:trPr>
          <w:trHeight w:hRule="exact" w:val="255"/>
        </w:trPr>
        <w:tc>
          <w:tcPr>
            <w:tcW w:w="5000" w:type="pct"/>
            <w:shd w:val="clear" w:color="auto" w:fill="EEECE1" w:themeFill="background2"/>
          </w:tcPr>
          <w:p w:rsidR="00955995" w:rsidRPr="00BC4B6B" w:rsidRDefault="00955995" w:rsidP="00387A8B">
            <w:pPr>
              <w:spacing w:after="120"/>
              <w:jc w:val="center"/>
              <w:rPr>
                <w:b/>
              </w:rPr>
            </w:pPr>
            <w:r w:rsidRPr="000B0955">
              <w:rPr>
                <w:b/>
              </w:rPr>
              <w:t>S</w:t>
            </w:r>
            <w:r>
              <w:rPr>
                <w:b/>
              </w:rPr>
              <w:t>pecific behaviours</w:t>
            </w:r>
          </w:p>
        </w:tc>
      </w:tr>
      <w:tr w:rsidR="00955995" w:rsidTr="00387A8B">
        <w:tc>
          <w:tcPr>
            <w:tcW w:w="5000" w:type="pct"/>
          </w:tcPr>
          <w:p w:rsidR="00955995" w:rsidRDefault="00955995" w:rsidP="00387A8B">
            <w:pPr>
              <w:spacing w:after="120"/>
            </w:pPr>
            <w:r>
              <w:sym w:font="Wingdings" w:char="F0FC"/>
            </w:r>
            <w:r>
              <w:t xml:space="preserve"> States solution</w:t>
            </w:r>
          </w:p>
          <w:p w:rsidR="00955995" w:rsidRDefault="00955995" w:rsidP="00387A8B"/>
        </w:tc>
      </w:tr>
    </w:tbl>
    <w:p w:rsidR="00BC46A3" w:rsidRDefault="00BC46A3" w:rsidP="00BC46A3">
      <w:pPr>
        <w:tabs>
          <w:tab w:val="left" w:pos="567"/>
          <w:tab w:val="left" w:pos="1134"/>
          <w:tab w:val="left" w:pos="1701"/>
          <w:tab w:val="right" w:pos="9356"/>
        </w:tabs>
        <w:rPr>
          <w:rFonts w:cs="Arial"/>
          <w:bCs/>
          <w:szCs w:val="22"/>
        </w:rPr>
      </w:pPr>
    </w:p>
    <w:p w:rsidR="00BC46A3" w:rsidRDefault="00BC46A3" w:rsidP="00BC46A3">
      <w:pPr>
        <w:tabs>
          <w:tab w:val="left" w:pos="567"/>
          <w:tab w:val="left" w:pos="1134"/>
          <w:tab w:val="left" w:pos="1701"/>
          <w:tab w:val="right" w:pos="9356"/>
        </w:tabs>
        <w:rPr>
          <w:rFonts w:cs="Arial"/>
          <w:bCs/>
          <w:szCs w:val="22"/>
        </w:rPr>
      </w:pPr>
    </w:p>
    <w:p w:rsidR="00BC46A3" w:rsidRDefault="00BC46A3" w:rsidP="00BC46A3">
      <w:pPr>
        <w:tabs>
          <w:tab w:val="left" w:pos="567"/>
          <w:tab w:val="left" w:pos="1134"/>
          <w:tab w:val="left" w:pos="1701"/>
          <w:tab w:val="right" w:pos="9356"/>
        </w:tabs>
        <w:rPr>
          <w:rFonts w:cs="Arial"/>
          <w:bCs/>
          <w:szCs w:val="22"/>
        </w:rPr>
      </w:pPr>
      <w:r w:rsidRPr="008E49A0">
        <w:rPr>
          <w:rFonts w:cs="Arial"/>
          <w:b/>
          <w:bCs/>
          <w:szCs w:val="22"/>
        </w:rPr>
        <w:t>(c)</w:t>
      </w:r>
      <w:r>
        <w:rPr>
          <w:rFonts w:cs="Arial"/>
          <w:b/>
          <w:bCs/>
          <w:szCs w:val="22"/>
        </w:rPr>
        <w:tab/>
      </w:r>
      <w:r w:rsidRPr="00002003">
        <w:rPr>
          <w:rFonts w:cs="Arial"/>
          <w:bCs/>
          <w:szCs w:val="22"/>
        </w:rPr>
        <w:t xml:space="preserve">Determine the amount of interest Louisa will pay over the period of the loan. </w:t>
      </w:r>
      <w:r w:rsidRPr="00002003">
        <w:rPr>
          <w:rFonts w:cs="Arial"/>
          <w:bCs/>
          <w:szCs w:val="22"/>
        </w:rPr>
        <w:tab/>
        <w:t>(</w:t>
      </w:r>
      <w:r>
        <w:rPr>
          <w:rFonts w:cs="Arial"/>
          <w:bCs/>
          <w:szCs w:val="22"/>
        </w:rPr>
        <w:t>1</w:t>
      </w:r>
      <w:r w:rsidRPr="00002003">
        <w:rPr>
          <w:rFonts w:cs="Arial"/>
          <w:bCs/>
          <w:szCs w:val="22"/>
        </w:rPr>
        <w:t xml:space="preserve"> marks)</w:t>
      </w:r>
    </w:p>
    <w:tbl>
      <w:tblPr>
        <w:tblStyle w:val="TableGrid"/>
        <w:tblW w:w="1683" w:type="pct"/>
        <w:tblInd w:w="3085" w:type="dxa"/>
        <w:tblLook w:val="04A0" w:firstRow="1" w:lastRow="0" w:firstColumn="1" w:lastColumn="0" w:noHBand="0" w:noVBand="1"/>
      </w:tblPr>
      <w:tblGrid>
        <w:gridCol w:w="3260"/>
      </w:tblGrid>
      <w:tr w:rsidR="00955995" w:rsidTr="00387A8B">
        <w:trPr>
          <w:trHeight w:hRule="exact" w:val="255"/>
        </w:trPr>
        <w:tc>
          <w:tcPr>
            <w:tcW w:w="5000" w:type="pct"/>
            <w:shd w:val="clear" w:color="auto" w:fill="EEECE1" w:themeFill="background2"/>
          </w:tcPr>
          <w:p w:rsidR="00955995" w:rsidRPr="00BC4B6B" w:rsidRDefault="00BC46A3" w:rsidP="00387A8B">
            <w:pPr>
              <w:spacing w:after="120"/>
              <w:jc w:val="center"/>
              <w:rPr>
                <w:b/>
              </w:rPr>
            </w:pPr>
            <w:r>
              <w:br w:type="page"/>
            </w:r>
            <w:r w:rsidR="00955995" w:rsidRPr="000B0955">
              <w:rPr>
                <w:b/>
              </w:rPr>
              <w:t>Solution</w:t>
            </w:r>
          </w:p>
        </w:tc>
      </w:tr>
      <w:tr w:rsidR="00955995" w:rsidTr="00387A8B">
        <w:tc>
          <w:tcPr>
            <w:tcW w:w="5000" w:type="pct"/>
          </w:tcPr>
          <w:p w:rsidR="00955995" w:rsidRDefault="00955995" w:rsidP="00387A8B">
            <w:pPr>
              <w:spacing w:after="120"/>
            </w:pPr>
            <w:r>
              <w:t>$1674.70</w:t>
            </w:r>
          </w:p>
        </w:tc>
      </w:tr>
      <w:tr w:rsidR="00955995" w:rsidTr="00387A8B">
        <w:trPr>
          <w:trHeight w:hRule="exact" w:val="255"/>
        </w:trPr>
        <w:tc>
          <w:tcPr>
            <w:tcW w:w="5000" w:type="pct"/>
            <w:shd w:val="clear" w:color="auto" w:fill="EEECE1" w:themeFill="background2"/>
          </w:tcPr>
          <w:p w:rsidR="00955995" w:rsidRPr="00BC4B6B" w:rsidRDefault="00955995" w:rsidP="00387A8B">
            <w:pPr>
              <w:spacing w:after="120"/>
              <w:jc w:val="center"/>
              <w:rPr>
                <w:b/>
              </w:rPr>
            </w:pPr>
            <w:r w:rsidRPr="000B0955">
              <w:rPr>
                <w:b/>
              </w:rPr>
              <w:t>S</w:t>
            </w:r>
            <w:r>
              <w:rPr>
                <w:b/>
              </w:rPr>
              <w:t>pecific behaviours</w:t>
            </w:r>
          </w:p>
        </w:tc>
      </w:tr>
      <w:tr w:rsidR="00955995" w:rsidTr="00387A8B">
        <w:tc>
          <w:tcPr>
            <w:tcW w:w="5000" w:type="pct"/>
          </w:tcPr>
          <w:p w:rsidR="00955995" w:rsidRDefault="00955995" w:rsidP="00387A8B">
            <w:pPr>
              <w:spacing w:after="120"/>
            </w:pPr>
            <w:r>
              <w:sym w:font="Wingdings" w:char="F0FC"/>
            </w:r>
            <w:r>
              <w:t xml:space="preserve"> States solution</w:t>
            </w:r>
          </w:p>
          <w:p w:rsidR="00955995" w:rsidRDefault="00955995" w:rsidP="00387A8B"/>
        </w:tc>
      </w:tr>
    </w:tbl>
    <w:p w:rsidR="00BC46A3" w:rsidRDefault="00BC46A3" w:rsidP="00BC46A3">
      <w:pPr>
        <w:spacing w:after="160" w:line="259" w:lineRule="auto"/>
        <w:contextualSpacing w:val="0"/>
        <w:rPr>
          <w:b/>
          <w:szCs w:val="24"/>
          <w:lang w:val="en-US"/>
        </w:rPr>
      </w:pPr>
    </w:p>
    <w:p w:rsidR="00955995" w:rsidRDefault="00955995" w:rsidP="00BC46A3">
      <w:pPr>
        <w:spacing w:after="160" w:line="259" w:lineRule="auto"/>
        <w:contextualSpacing w:val="0"/>
        <w:rPr>
          <w:b/>
          <w:szCs w:val="24"/>
          <w:lang w:val="en-US"/>
        </w:rPr>
      </w:pPr>
    </w:p>
    <w:p w:rsidR="00955995" w:rsidRDefault="00955995" w:rsidP="00BC46A3">
      <w:pPr>
        <w:spacing w:after="160" w:line="259" w:lineRule="auto"/>
        <w:contextualSpacing w:val="0"/>
        <w:rPr>
          <w:b/>
          <w:szCs w:val="24"/>
          <w:lang w:val="en-US"/>
        </w:rPr>
      </w:pPr>
    </w:p>
    <w:p w:rsidR="00955995" w:rsidRDefault="00955995" w:rsidP="00BC46A3">
      <w:pPr>
        <w:spacing w:after="160" w:line="259" w:lineRule="auto"/>
        <w:contextualSpacing w:val="0"/>
        <w:rPr>
          <w:b/>
          <w:szCs w:val="24"/>
          <w:lang w:val="en-US"/>
        </w:rPr>
      </w:pPr>
    </w:p>
    <w:p w:rsidR="00BC46A3" w:rsidRDefault="00BC46A3" w:rsidP="00BC46A3">
      <w:pPr>
        <w:pStyle w:val="QNum"/>
      </w:pPr>
      <w:r>
        <w:lastRenderedPageBreak/>
        <w:t>Question 14</w:t>
      </w:r>
      <w:r>
        <w:tab/>
        <w:t>(6 marks)</w:t>
      </w:r>
    </w:p>
    <w:p w:rsidR="00BC46A3" w:rsidRDefault="00BC46A3" w:rsidP="00BC46A3">
      <w:r>
        <w:t xml:space="preserve">A student was trying to decide whether fitting a linear model to their data was an appropriate choice. They calculated the least-squares line through the 30 points to be </w:t>
      </w:r>
      <m:oMath>
        <m:acc>
          <m:accPr>
            <m:ctrlPr>
              <w:rPr>
                <w:rFonts w:ascii="Cambria Math" w:hAnsi="Cambria Math"/>
                <w:i/>
              </w:rPr>
            </m:ctrlPr>
          </m:accPr>
          <m:e>
            <m:r>
              <w:rPr>
                <w:rFonts w:ascii="Cambria Math" w:hAnsi="Cambria Math"/>
              </w:rPr>
              <m:t>y</m:t>
            </m:r>
          </m:e>
        </m:acc>
        <m:r>
          <w:rPr>
            <w:rFonts w:ascii="Cambria Math" w:hAnsi="Cambria Math"/>
          </w:rPr>
          <m:t>=2.4x-12.5</m:t>
        </m:r>
      </m:oMath>
      <w:r>
        <w:rPr>
          <w:rFonts w:eastAsiaTheme="minorEastAsia"/>
        </w:rPr>
        <w:t xml:space="preserve"> and the correlation coefficient </w:t>
      </w:r>
      <m:oMath>
        <m:r>
          <w:rPr>
            <w:rFonts w:ascii="Cambria Math" w:eastAsiaTheme="minorEastAsia" w:hAnsi="Cambria Math"/>
          </w:rPr>
          <m:t>r=0.98</m:t>
        </m:r>
      </m:oMath>
      <w:r>
        <w:rPr>
          <w:rFonts w:eastAsiaTheme="minorEastAsia"/>
        </w:rPr>
        <w:t>.</w:t>
      </w:r>
    </w:p>
    <w:p w:rsidR="00BC46A3" w:rsidRDefault="00BC46A3" w:rsidP="00BC46A3"/>
    <w:p w:rsidR="00BC46A3" w:rsidRDefault="00BC46A3" w:rsidP="00BC46A3">
      <w:pPr>
        <w:pStyle w:val="Parta"/>
      </w:pPr>
      <w:r>
        <w:t>(a)</w:t>
      </w:r>
      <w:r>
        <w:tab/>
        <w:t>Explain why constructing a residual plot would help the student decide.</w:t>
      </w:r>
      <w:r>
        <w:tab/>
        <w:t>(2 marks)</w:t>
      </w:r>
    </w:p>
    <w:p w:rsidR="00BC46A3" w:rsidRDefault="00BC46A3" w:rsidP="00BC46A3">
      <w:pPr>
        <w:pStyle w:val="Parta"/>
      </w:pPr>
    </w:p>
    <w:tbl>
      <w:tblPr>
        <w:tblStyle w:val="TableGrid"/>
        <w:tblW w:w="4991" w:type="pct"/>
        <w:tblLook w:val="04A0" w:firstRow="1" w:lastRow="0" w:firstColumn="1" w:lastColumn="0" w:noHBand="0" w:noVBand="1"/>
      </w:tblPr>
      <w:tblGrid>
        <w:gridCol w:w="9667"/>
      </w:tblGrid>
      <w:tr w:rsidR="00BC46A3" w:rsidTr="00BC46A3">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Solution</w:t>
            </w:r>
          </w:p>
        </w:tc>
      </w:tr>
      <w:tr w:rsidR="00BC46A3" w:rsidTr="00BC46A3">
        <w:tc>
          <w:tcPr>
            <w:tcW w:w="5000" w:type="pct"/>
          </w:tcPr>
          <w:p w:rsidR="00BC46A3" w:rsidRDefault="00BC46A3" w:rsidP="00BC46A3">
            <w:pPr>
              <w:spacing w:after="120"/>
            </w:pPr>
            <w:r>
              <w:t>The residual plot will enable the student to see if any general pattern is evident in the residuals - if there is, the model will not be appropriate, but otherwise model is usually valid.</w:t>
            </w:r>
          </w:p>
          <w:p w:rsidR="00BC46A3" w:rsidRDefault="00BC46A3" w:rsidP="00BC46A3"/>
        </w:tc>
      </w:tr>
      <w:tr w:rsidR="00BC46A3" w:rsidTr="00BC46A3">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w:t>
            </w:r>
            <w:r>
              <w:rPr>
                <w:b/>
              </w:rPr>
              <w:t>pecific behaviours</w:t>
            </w:r>
          </w:p>
        </w:tc>
      </w:tr>
      <w:tr w:rsidR="00BC46A3" w:rsidTr="00BC46A3">
        <w:tc>
          <w:tcPr>
            <w:tcW w:w="5000" w:type="pct"/>
          </w:tcPr>
          <w:p w:rsidR="00BC46A3" w:rsidRDefault="00BC46A3" w:rsidP="00BC46A3">
            <w:pPr>
              <w:spacing w:after="120"/>
            </w:pPr>
            <w:r>
              <w:sym w:font="Wingdings" w:char="F0FC"/>
            </w:r>
            <w:r>
              <w:t xml:space="preserve"> indicates looking for pattern in residuals</w:t>
            </w:r>
          </w:p>
          <w:p w:rsidR="00BC46A3" w:rsidRDefault="00BC46A3" w:rsidP="00BC46A3">
            <w:r>
              <w:sym w:font="Wingdings" w:char="F0FC"/>
            </w:r>
            <w:r>
              <w:t xml:space="preserve"> explains outcomes associated with pattern</w:t>
            </w:r>
          </w:p>
        </w:tc>
      </w:tr>
    </w:tbl>
    <w:p w:rsidR="00BC46A3" w:rsidRDefault="00BC46A3" w:rsidP="00BC46A3">
      <w:pPr>
        <w:pStyle w:val="Parta"/>
      </w:pPr>
    </w:p>
    <w:p w:rsidR="00BC46A3" w:rsidRDefault="00BC46A3" w:rsidP="00BC46A3"/>
    <w:p w:rsidR="00BC46A3" w:rsidRDefault="00BC46A3" w:rsidP="00BC46A3"/>
    <w:p w:rsidR="00BC46A3" w:rsidRDefault="00BC46A3" w:rsidP="00BC46A3">
      <w:r>
        <w:t>The residual plot for the student's data is shown below.</w:t>
      </w:r>
    </w:p>
    <w:p w:rsidR="00BC46A3" w:rsidRDefault="00BC46A3" w:rsidP="00BC46A3">
      <w:pPr>
        <w:pStyle w:val="Parta"/>
      </w:pPr>
    </w:p>
    <w:p w:rsidR="00BC46A3" w:rsidRDefault="00BC46A3" w:rsidP="00BC46A3">
      <w:pPr>
        <w:pStyle w:val="Parta"/>
        <w:jc w:val="center"/>
      </w:pPr>
      <w:r>
        <w:object w:dxaOrig="8304" w:dyaOrig="2961">
          <v:shape id="_x0000_i1028" type="#_x0000_t75" style="width:415.2pt;height:148.05pt" o:ole="">
            <v:imagedata r:id="rId15" o:title=""/>
          </v:shape>
          <o:OLEObject Type="Embed" ProgID="FXDraw.Graphic" ShapeID="_x0000_i1028" DrawAspect="Content" ObjectID="_1582714476" r:id="rId16"/>
        </w:object>
      </w:r>
    </w:p>
    <w:p w:rsidR="00BC46A3" w:rsidRDefault="00BC46A3" w:rsidP="00BC46A3">
      <w:pPr>
        <w:pStyle w:val="Parta"/>
      </w:pPr>
    </w:p>
    <w:p w:rsidR="00BC46A3" w:rsidRDefault="00BC46A3" w:rsidP="00BC46A3">
      <w:pPr>
        <w:pStyle w:val="Parta"/>
        <w:rPr>
          <w:rFonts w:eastAsiaTheme="minorEastAsia"/>
        </w:rPr>
      </w:pPr>
      <w:r>
        <w:t>(b)</w:t>
      </w:r>
      <w:r>
        <w:tab/>
        <w:t xml:space="preserve">One residual is missing from the plot, corresponding to the original data point </w:t>
      </w:r>
      <m:oMath>
        <m:r>
          <w:rPr>
            <w:rFonts w:ascii="Cambria Math" w:eastAsiaTheme="minorEastAsia" w:hAnsi="Cambria Math"/>
          </w:rPr>
          <m:t>(20.5, 37.3)</m:t>
        </m:r>
      </m:oMath>
      <w:r>
        <w:rPr>
          <w:rFonts w:eastAsiaTheme="minorEastAsia"/>
        </w:rPr>
        <w:t>.</w:t>
      </w:r>
    </w:p>
    <w:p w:rsidR="00BC46A3" w:rsidRDefault="00BC46A3" w:rsidP="00BC46A3">
      <w:pPr>
        <w:pStyle w:val="Parta"/>
        <w:rPr>
          <w:rFonts w:eastAsiaTheme="minorEastAsia"/>
        </w:rPr>
      </w:pPr>
    </w:p>
    <w:p w:rsidR="00BC46A3" w:rsidRDefault="00BC46A3" w:rsidP="00BC46A3">
      <w:pPr>
        <w:pStyle w:val="Parta"/>
        <w:rPr>
          <w:rFonts w:eastAsiaTheme="minorEastAsia"/>
        </w:rPr>
      </w:pPr>
      <w:r>
        <w:rPr>
          <w:rFonts w:eastAsiaTheme="minorEastAsia"/>
        </w:rPr>
        <w:tab/>
        <w:t>Calculate the residual for this point and add it to the residual plot.</w:t>
      </w:r>
      <w:r>
        <w:rPr>
          <w:rFonts w:eastAsiaTheme="minorEastAsia"/>
        </w:rPr>
        <w:tab/>
        <w:t>(3 marks)</w:t>
      </w:r>
    </w:p>
    <w:p w:rsidR="00BC46A3" w:rsidRDefault="00BC46A3" w:rsidP="00BC46A3">
      <w:pPr>
        <w:pStyle w:val="Parta"/>
        <w:rPr>
          <w:rFonts w:eastAsiaTheme="minorEastAsia"/>
        </w:rPr>
      </w:pPr>
    </w:p>
    <w:p w:rsidR="00BC46A3" w:rsidRDefault="00BC46A3" w:rsidP="00BC46A3">
      <w:pPr>
        <w:pStyle w:val="Parta"/>
        <w:rPr>
          <w:rFonts w:eastAsiaTheme="minorEastAsia"/>
        </w:rPr>
      </w:pPr>
    </w:p>
    <w:tbl>
      <w:tblPr>
        <w:tblStyle w:val="TableGrid"/>
        <w:tblW w:w="2049" w:type="pct"/>
        <w:tblInd w:w="2802" w:type="dxa"/>
        <w:tblLook w:val="04A0" w:firstRow="1" w:lastRow="0" w:firstColumn="1" w:lastColumn="0" w:noHBand="0" w:noVBand="1"/>
      </w:tblPr>
      <w:tblGrid>
        <w:gridCol w:w="3969"/>
      </w:tblGrid>
      <w:tr w:rsidR="00BC46A3" w:rsidTr="00BC46A3">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Solution</w:t>
            </w:r>
          </w:p>
        </w:tc>
      </w:tr>
      <w:tr w:rsidR="00BC46A3" w:rsidTr="00BC46A3">
        <w:tc>
          <w:tcPr>
            <w:tcW w:w="5000" w:type="pct"/>
          </w:tcPr>
          <w:p w:rsidR="00BC46A3" w:rsidRPr="009707C3" w:rsidRDefault="00D636EF" w:rsidP="00BC46A3">
            <w:pPr>
              <w:spacing w:after="120"/>
              <w:rPr>
                <w:rFonts w:eastAsiaTheme="minorEastAsia"/>
              </w:rPr>
            </w:pPr>
            <m:oMathPara>
              <m:oMath>
                <m:acc>
                  <m:accPr>
                    <m:ctrlPr>
                      <w:rPr>
                        <w:rFonts w:ascii="Cambria Math" w:hAnsi="Cambria Math"/>
                        <w:i/>
                      </w:rPr>
                    </m:ctrlPr>
                  </m:accPr>
                  <m:e>
                    <m:r>
                      <w:rPr>
                        <w:rFonts w:ascii="Cambria Math" w:hAnsi="Cambria Math"/>
                      </w:rPr>
                      <m:t>y</m:t>
                    </m:r>
                  </m:e>
                </m:acc>
                <m:r>
                  <w:rPr>
                    <w:rFonts w:ascii="Cambria Math" w:hAnsi="Cambria Math"/>
                  </w:rPr>
                  <m:t>=2.4</m:t>
                </m:r>
                <m:d>
                  <m:dPr>
                    <m:ctrlPr>
                      <w:rPr>
                        <w:rFonts w:ascii="Cambria Math" w:hAnsi="Cambria Math"/>
                        <w:i/>
                      </w:rPr>
                    </m:ctrlPr>
                  </m:dPr>
                  <m:e>
                    <m:r>
                      <w:rPr>
                        <w:rFonts w:ascii="Cambria Math" w:hAnsi="Cambria Math"/>
                      </w:rPr>
                      <m:t>20.5</m:t>
                    </m:r>
                  </m:e>
                </m:d>
                <m:r>
                  <w:rPr>
                    <w:rFonts w:ascii="Cambria Math" w:hAnsi="Cambria Math"/>
                  </w:rPr>
                  <m:t>-12.5=36.7</m:t>
                </m:r>
              </m:oMath>
            </m:oMathPara>
          </w:p>
          <w:p w:rsidR="00BC46A3" w:rsidRPr="009707C3" w:rsidRDefault="00BC46A3" w:rsidP="00BC46A3">
            <w:pPr>
              <w:rPr>
                <w:rFonts w:eastAsiaTheme="minorEastAsia"/>
              </w:rPr>
            </w:pPr>
            <m:oMathPara>
              <m:oMath>
                <m:r>
                  <m:rPr>
                    <m:nor/>
                  </m:rPr>
                  <w:rPr>
                    <w:rFonts w:ascii="Cambria Math" w:eastAsiaTheme="minorEastAsia" w:hAnsi="Cambria Math"/>
                  </w:rPr>
                  <m:t>Residual</m:t>
                </m:r>
                <m:r>
                  <w:rPr>
                    <w:rFonts w:ascii="Cambria Math" w:eastAsiaTheme="minorEastAsia" w:hAnsi="Cambria Math"/>
                  </w:rPr>
                  <m:t>=37.3-36.7=0.6</m:t>
                </m:r>
              </m:oMath>
            </m:oMathPara>
          </w:p>
          <w:p w:rsidR="00BC46A3" w:rsidRPr="009707C3" w:rsidRDefault="00BC46A3" w:rsidP="00BC46A3">
            <w:pPr>
              <w:rPr>
                <w:rFonts w:eastAsiaTheme="minorEastAsia"/>
              </w:rPr>
            </w:pPr>
          </w:p>
        </w:tc>
      </w:tr>
      <w:tr w:rsidR="00BC46A3" w:rsidTr="00BC46A3">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w:t>
            </w:r>
            <w:r>
              <w:rPr>
                <w:b/>
              </w:rPr>
              <w:t>pecific behaviours</w:t>
            </w:r>
          </w:p>
        </w:tc>
      </w:tr>
      <w:tr w:rsidR="00BC46A3" w:rsidTr="00BC46A3">
        <w:tc>
          <w:tcPr>
            <w:tcW w:w="5000" w:type="pct"/>
          </w:tcPr>
          <w:p w:rsidR="00BC46A3" w:rsidRPr="009707C3" w:rsidRDefault="00BC46A3" w:rsidP="00BC46A3">
            <w:pPr>
              <w:spacing w:after="120"/>
              <w:rPr>
                <w:rFonts w:eastAsiaTheme="minorEastAsia"/>
              </w:rPr>
            </w:pPr>
            <w:r>
              <w:sym w:font="Wingdings" w:char="F0FC"/>
            </w:r>
            <w:r>
              <w:t xml:space="preserve"> calculates </w:t>
            </w:r>
            <m:oMath>
              <m:acc>
                <m:accPr>
                  <m:ctrlPr>
                    <w:rPr>
                      <w:rFonts w:ascii="Cambria Math" w:hAnsi="Cambria Math"/>
                      <w:i/>
                    </w:rPr>
                  </m:ctrlPr>
                </m:accPr>
                <m:e>
                  <m:r>
                    <w:rPr>
                      <w:rFonts w:ascii="Cambria Math" w:hAnsi="Cambria Math"/>
                    </w:rPr>
                    <m:t>y</m:t>
                  </m:r>
                </m:e>
              </m:acc>
            </m:oMath>
          </w:p>
          <w:p w:rsidR="00BC46A3" w:rsidRDefault="00BC46A3" w:rsidP="00BC46A3">
            <w:pPr>
              <w:rPr>
                <w:rFonts w:eastAsiaTheme="minorEastAsia"/>
              </w:rPr>
            </w:pPr>
            <w:r>
              <w:rPr>
                <w:rFonts w:eastAsiaTheme="minorEastAsia"/>
              </w:rPr>
              <w:sym w:font="Wingdings" w:char="F0FC"/>
            </w:r>
            <w:r>
              <w:rPr>
                <w:rFonts w:eastAsiaTheme="minorEastAsia"/>
              </w:rPr>
              <w:t xml:space="preserve"> calculates residual</w:t>
            </w:r>
          </w:p>
          <w:p w:rsidR="00BC46A3" w:rsidRPr="009707C3" w:rsidRDefault="00BC46A3" w:rsidP="00BC46A3">
            <w:pPr>
              <w:rPr>
                <w:rFonts w:eastAsiaTheme="minorEastAsia"/>
              </w:rPr>
            </w:pPr>
            <w:r>
              <w:rPr>
                <w:rFonts w:eastAsiaTheme="minorEastAsia"/>
              </w:rPr>
              <w:sym w:font="Wingdings" w:char="F0FC"/>
            </w:r>
            <w:r>
              <w:rPr>
                <w:rFonts w:eastAsiaTheme="minorEastAsia"/>
              </w:rPr>
              <w:t xml:space="preserve"> plots point</w:t>
            </w:r>
          </w:p>
        </w:tc>
      </w:tr>
    </w:tbl>
    <w:p w:rsidR="00BC46A3" w:rsidRDefault="00BC46A3" w:rsidP="00BC46A3">
      <w:pPr>
        <w:pStyle w:val="Parta"/>
        <w:ind w:left="0" w:firstLine="0"/>
        <w:rPr>
          <w:rFonts w:eastAsiaTheme="minorEastAsia"/>
        </w:rPr>
      </w:pPr>
    </w:p>
    <w:p w:rsidR="00BC46A3" w:rsidRDefault="00BC46A3" w:rsidP="00BC46A3">
      <w:pPr>
        <w:pStyle w:val="Parta"/>
        <w:rPr>
          <w:rFonts w:eastAsiaTheme="minorEastAsia"/>
        </w:rPr>
      </w:pPr>
      <w:r>
        <w:rPr>
          <w:rFonts w:eastAsiaTheme="minorEastAsia"/>
        </w:rPr>
        <w:t>(c)</w:t>
      </w:r>
      <w:r>
        <w:rPr>
          <w:rFonts w:eastAsiaTheme="minorEastAsia"/>
        </w:rPr>
        <w:tab/>
        <w:t>What conclusion should the student draw about the appropriateness of the linear model?</w:t>
      </w:r>
    </w:p>
    <w:p w:rsidR="00BC46A3" w:rsidRDefault="00BC46A3" w:rsidP="00BC46A3">
      <w:pPr>
        <w:pStyle w:val="Parta"/>
        <w:rPr>
          <w:rFonts w:eastAsiaTheme="minorEastAsia"/>
        </w:rPr>
      </w:pPr>
      <w:r>
        <w:rPr>
          <w:rFonts w:eastAsiaTheme="minorEastAsia"/>
        </w:rPr>
        <w:tab/>
      </w:r>
      <w:r>
        <w:rPr>
          <w:rFonts w:eastAsiaTheme="minorEastAsia"/>
        </w:rPr>
        <w:tab/>
        <w:t>(1 mark)</w:t>
      </w:r>
    </w:p>
    <w:p w:rsidR="00BC46A3" w:rsidRDefault="00BC46A3" w:rsidP="00BC46A3">
      <w:pPr>
        <w:pStyle w:val="Parta"/>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44EE424B" wp14:editId="03721F53">
                <wp:simplePos x="0" y="0"/>
                <wp:positionH relativeFrom="column">
                  <wp:posOffset>1750060</wp:posOffset>
                </wp:positionH>
                <wp:positionV relativeFrom="paragraph">
                  <wp:posOffset>19050</wp:posOffset>
                </wp:positionV>
                <wp:extent cx="3219450" cy="863600"/>
                <wp:effectExtent l="0" t="0" r="19050" b="12700"/>
                <wp:wrapNone/>
                <wp:docPr id="28" name="Text Box 28"/>
                <wp:cNvGraphicFramePr/>
                <a:graphic xmlns:a="http://schemas.openxmlformats.org/drawingml/2006/main">
                  <a:graphicData uri="http://schemas.microsoft.com/office/word/2010/wordprocessingShape">
                    <wps:wsp>
                      <wps:cNvSpPr txBox="1"/>
                      <wps:spPr>
                        <a:xfrm>
                          <a:off x="0" y="0"/>
                          <a:ext cx="3219450" cy="863600"/>
                        </a:xfrm>
                        <a:prstGeom prst="rect">
                          <a:avLst/>
                        </a:prstGeom>
                        <a:solidFill>
                          <a:sysClr val="window" lastClr="FFFFFF"/>
                        </a:solidFill>
                        <a:ln w="6350">
                          <a:solidFill>
                            <a:sysClr val="window" lastClr="FFFFFF"/>
                          </a:solidFill>
                        </a:ln>
                      </wps:spPr>
                      <wps:txbx>
                        <w:txbxContent>
                          <w:tbl>
                            <w:tblPr>
                              <w:tblStyle w:val="TableGrid"/>
                              <w:tblW w:w="4657" w:type="pct"/>
                              <w:tblLook w:val="04A0" w:firstRow="1" w:lastRow="0" w:firstColumn="1" w:lastColumn="0" w:noHBand="0" w:noVBand="1"/>
                            </w:tblPr>
                            <w:tblGrid>
                              <w:gridCol w:w="4928"/>
                            </w:tblGrid>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Solution</w:t>
                                  </w:r>
                                </w:p>
                              </w:tc>
                            </w:tr>
                            <w:tr w:rsidR="007079E7" w:rsidTr="00BC46A3">
                              <w:tc>
                                <w:tcPr>
                                  <w:tcW w:w="5000" w:type="pct"/>
                                </w:tcPr>
                                <w:p w:rsidR="007079E7" w:rsidRDefault="007079E7">
                                  <w:pPr>
                                    <w:spacing w:after="120"/>
                                  </w:pPr>
                                  <w:r>
                                    <w:t>Pattern evident so linear model not appropriate.</w:t>
                                  </w:r>
                                </w:p>
                                <w:p w:rsidR="007079E7" w:rsidRDefault="007079E7"/>
                              </w:tc>
                            </w:tr>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w:t>
                                  </w:r>
                                  <w:r>
                                    <w:rPr>
                                      <w:b/>
                                    </w:rPr>
                                    <w:t>pecific behaviours</w:t>
                                  </w:r>
                                </w:p>
                              </w:tc>
                            </w:tr>
                            <w:tr w:rsidR="007079E7" w:rsidTr="00BC46A3">
                              <w:tc>
                                <w:tcPr>
                                  <w:tcW w:w="5000" w:type="pct"/>
                                </w:tcPr>
                                <w:p w:rsidR="007079E7" w:rsidRDefault="007079E7">
                                  <w:pPr>
                                    <w:spacing w:after="120"/>
                                  </w:pPr>
                                  <w:r>
                                    <w:sym w:font="Wingdings" w:char="F0FC"/>
                                  </w:r>
                                  <w:r>
                                    <w:t xml:space="preserve"> states not appropriate</w:t>
                                  </w:r>
                                </w:p>
                              </w:tc>
                            </w:tr>
                          </w:tbl>
                          <w:p w:rsidR="007079E7" w:rsidRDefault="007079E7" w:rsidP="00BC46A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5" type="#_x0000_t202" style="position:absolute;left:0;text-align:left;margin-left:137.8pt;margin-top:1.5pt;width:253.5pt;height: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" fillcolor="window" strokecolor="window" strokeweight=".5pt">
                <v:textbox inset="0,0,0,0">
                  <w:txbxContent>
                    <w:tbl>
                      <w:tblPr>
                        <w:tblStyle w:val="TableGrid"/>
                        <w:tblW w:w="4657" w:type="pct"/>
                        <w:tblLook w:val="04A0" w:firstRow="1" w:lastRow="0" w:firstColumn="1" w:lastColumn="0" w:noHBand="0" w:noVBand="1"/>
                      </w:tblPr>
                      <w:tblGrid>
                        <w:gridCol w:w="4928"/>
                      </w:tblGrid>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Solution</w:t>
                            </w:r>
                          </w:p>
                        </w:tc>
                      </w:tr>
                      <w:tr w:rsidR="007079E7" w:rsidTr="00BC46A3">
                        <w:tc>
                          <w:tcPr>
                            <w:tcW w:w="5000" w:type="pct"/>
                          </w:tcPr>
                          <w:p w:rsidR="007079E7" w:rsidRDefault="007079E7">
                            <w:pPr>
                              <w:spacing w:after="120"/>
                            </w:pPr>
                            <w:r>
                              <w:t>Pattern evident so linear model not appropriate.</w:t>
                            </w:r>
                          </w:p>
                          <w:p w:rsidR="007079E7" w:rsidRDefault="007079E7"/>
                        </w:tc>
                      </w:tr>
                      <w:tr w:rsidR="007079E7" w:rsidTr="00BC46A3">
                        <w:trPr>
                          <w:trHeight w:hRule="exact" w:val="255"/>
                        </w:trPr>
                        <w:tc>
                          <w:tcPr>
                            <w:tcW w:w="5000" w:type="pct"/>
                            <w:shd w:val="clear" w:color="auto" w:fill="EEECE1" w:themeFill="background2"/>
                          </w:tcPr>
                          <w:p w:rsidR="007079E7" w:rsidRPr="00BC4B6B" w:rsidRDefault="007079E7" w:rsidP="00BC46A3">
                            <w:pPr>
                              <w:spacing w:after="120"/>
                              <w:jc w:val="center"/>
                              <w:rPr>
                                <w:b/>
                              </w:rPr>
                            </w:pPr>
                            <w:r w:rsidRPr="000B0955">
                              <w:rPr>
                                <w:b/>
                              </w:rPr>
                              <w:t>S</w:t>
                            </w:r>
                            <w:r>
                              <w:rPr>
                                <w:b/>
                              </w:rPr>
                              <w:t>pecific behaviours</w:t>
                            </w:r>
                          </w:p>
                        </w:tc>
                      </w:tr>
                      <w:tr w:rsidR="007079E7" w:rsidTr="00BC46A3">
                        <w:tc>
                          <w:tcPr>
                            <w:tcW w:w="5000" w:type="pct"/>
                          </w:tcPr>
                          <w:p w:rsidR="007079E7" w:rsidRDefault="007079E7">
                            <w:pPr>
                              <w:spacing w:after="120"/>
                            </w:pPr>
                            <w:r>
                              <w:sym w:font="Wingdings" w:char="F0FC"/>
                            </w:r>
                            <w:r>
                              <w:t xml:space="preserve"> states not appropriate</w:t>
                            </w:r>
                          </w:p>
                        </w:tc>
                      </w:tr>
                    </w:tbl>
                    <w:p w:rsidR="007079E7" w:rsidRDefault="007079E7" w:rsidP="00BC46A3"/>
                  </w:txbxContent>
                </v:textbox>
              </v:shape>
            </w:pict>
          </mc:Fallback>
        </mc:AlternateContent>
      </w:r>
    </w:p>
    <w:p w:rsidR="00BC46A3" w:rsidRDefault="00BC46A3" w:rsidP="00BC46A3">
      <w:pPr>
        <w:pStyle w:val="Parta"/>
      </w:pPr>
    </w:p>
    <w:p w:rsidR="00BC46A3" w:rsidRDefault="00BC46A3" w:rsidP="00BC46A3"/>
    <w:p w:rsidR="00BC46A3" w:rsidRDefault="00BC46A3" w:rsidP="00BC46A3">
      <w:pPr>
        <w:spacing w:after="160" w:line="259" w:lineRule="auto"/>
        <w:contextualSpacing w:val="0"/>
        <w:rPr>
          <w:b/>
          <w:szCs w:val="24"/>
          <w:lang w:val="en-US"/>
        </w:rPr>
      </w:pPr>
      <w:r>
        <w:br w:type="page"/>
      </w:r>
    </w:p>
    <w:p w:rsidR="00BC46A3" w:rsidRDefault="00BC46A3" w:rsidP="00BC46A3">
      <w:pPr>
        <w:pStyle w:val="QNum"/>
      </w:pPr>
      <w:r>
        <w:lastRenderedPageBreak/>
        <w:t>Question 15</w:t>
      </w:r>
      <w:r>
        <w:tab/>
        <w:t>(8 marks)</w:t>
      </w:r>
    </w:p>
    <w:p w:rsidR="00BC46A3" w:rsidRDefault="00BC46A3" w:rsidP="00BC46A3">
      <w:pPr>
        <w:spacing w:after="160" w:line="259" w:lineRule="auto"/>
        <w:contextualSpacing w:val="0"/>
        <w:rPr>
          <w:szCs w:val="22"/>
        </w:rPr>
      </w:pPr>
      <w:r>
        <w:rPr>
          <w:szCs w:val="22"/>
        </w:rPr>
        <w:t xml:space="preserve">Jay has $7000 that he wants to invest for a period of time without touching it. </w:t>
      </w:r>
    </w:p>
    <w:p w:rsidR="00BC46A3" w:rsidRDefault="00BC46A3" w:rsidP="00BC46A3">
      <w:pPr>
        <w:pStyle w:val="ListParagraph"/>
        <w:numPr>
          <w:ilvl w:val="0"/>
          <w:numId w:val="1"/>
        </w:numPr>
        <w:spacing w:after="160" w:line="259" w:lineRule="auto"/>
        <w:ind w:left="567" w:hanging="567"/>
        <w:contextualSpacing w:val="0"/>
        <w:rPr>
          <w:szCs w:val="22"/>
        </w:rPr>
      </w:pPr>
      <w:r>
        <w:rPr>
          <w:szCs w:val="22"/>
        </w:rPr>
        <w:t>If he chooses to invest this money in an account earning compound interest at the rate of 4.5% per annum, determine the:</w:t>
      </w:r>
    </w:p>
    <w:p w:rsidR="00387A8B" w:rsidRDefault="00BC46A3" w:rsidP="00BC46A3">
      <w:pPr>
        <w:pStyle w:val="ListParagraph"/>
        <w:numPr>
          <w:ilvl w:val="1"/>
          <w:numId w:val="1"/>
        </w:numPr>
        <w:spacing w:after="160" w:line="259" w:lineRule="auto"/>
        <w:ind w:left="1134" w:hanging="567"/>
        <w:contextualSpacing w:val="0"/>
        <w:rPr>
          <w:szCs w:val="22"/>
        </w:rPr>
      </w:pPr>
      <w:r>
        <w:rPr>
          <w:szCs w:val="22"/>
        </w:rPr>
        <w:t>value of his investment after four years, if interest is paid annually.</w:t>
      </w:r>
      <w:r>
        <w:rPr>
          <w:szCs w:val="22"/>
        </w:rPr>
        <w:tab/>
      </w:r>
      <w:r>
        <w:rPr>
          <w:szCs w:val="22"/>
        </w:rPr>
        <w:tab/>
        <w:t>(1 mark)</w:t>
      </w:r>
      <w:r>
        <w:rPr>
          <w:szCs w:val="22"/>
        </w:rPr>
        <w:br/>
      </w:r>
    </w:p>
    <w:tbl>
      <w:tblPr>
        <w:tblStyle w:val="TableGrid"/>
        <w:tblW w:w="1683" w:type="pct"/>
        <w:tblInd w:w="3085" w:type="dxa"/>
        <w:tblLook w:val="04A0" w:firstRow="1" w:lastRow="0" w:firstColumn="1" w:lastColumn="0" w:noHBand="0" w:noVBand="1"/>
      </w:tblPr>
      <w:tblGrid>
        <w:gridCol w:w="3260"/>
      </w:tblGrid>
      <w:tr w:rsidR="00387A8B" w:rsidTr="00387A8B">
        <w:trPr>
          <w:trHeight w:hRule="exact" w:val="255"/>
        </w:trPr>
        <w:tc>
          <w:tcPr>
            <w:tcW w:w="5000" w:type="pct"/>
            <w:shd w:val="clear" w:color="auto" w:fill="EEECE1" w:themeFill="background2"/>
          </w:tcPr>
          <w:p w:rsidR="00387A8B" w:rsidRPr="00BC4B6B" w:rsidRDefault="00387A8B" w:rsidP="00387A8B">
            <w:pPr>
              <w:spacing w:after="120"/>
              <w:jc w:val="center"/>
              <w:rPr>
                <w:b/>
              </w:rPr>
            </w:pPr>
            <w:r w:rsidRPr="000B0955">
              <w:rPr>
                <w:b/>
              </w:rPr>
              <w:t>Solution</w:t>
            </w:r>
          </w:p>
        </w:tc>
      </w:tr>
      <w:tr w:rsidR="00387A8B" w:rsidTr="00387A8B">
        <w:tc>
          <w:tcPr>
            <w:tcW w:w="5000" w:type="pct"/>
          </w:tcPr>
          <w:p w:rsidR="00387A8B" w:rsidRDefault="00387A8B" w:rsidP="00387A8B">
            <w:pPr>
              <w:spacing w:after="120"/>
            </w:pPr>
            <w:r>
              <w:t>$8347.63</w:t>
            </w:r>
          </w:p>
        </w:tc>
      </w:tr>
      <w:tr w:rsidR="00387A8B" w:rsidTr="00387A8B">
        <w:trPr>
          <w:trHeight w:hRule="exact" w:val="255"/>
        </w:trPr>
        <w:tc>
          <w:tcPr>
            <w:tcW w:w="5000" w:type="pct"/>
            <w:shd w:val="clear" w:color="auto" w:fill="EEECE1" w:themeFill="background2"/>
          </w:tcPr>
          <w:p w:rsidR="00387A8B" w:rsidRPr="00BC4B6B" w:rsidRDefault="00387A8B" w:rsidP="00387A8B">
            <w:pPr>
              <w:spacing w:after="120"/>
              <w:jc w:val="center"/>
              <w:rPr>
                <w:b/>
              </w:rPr>
            </w:pPr>
            <w:r w:rsidRPr="000B0955">
              <w:rPr>
                <w:b/>
              </w:rPr>
              <w:t>S</w:t>
            </w:r>
            <w:r>
              <w:rPr>
                <w:b/>
              </w:rPr>
              <w:t>pecific behaviours</w:t>
            </w:r>
          </w:p>
        </w:tc>
      </w:tr>
      <w:tr w:rsidR="00387A8B" w:rsidTr="00387A8B">
        <w:tc>
          <w:tcPr>
            <w:tcW w:w="5000" w:type="pct"/>
          </w:tcPr>
          <w:p w:rsidR="00387A8B" w:rsidRDefault="00387A8B" w:rsidP="00387A8B">
            <w:pPr>
              <w:spacing w:after="120"/>
            </w:pPr>
            <w:r>
              <w:sym w:font="Wingdings" w:char="F0FC"/>
            </w:r>
            <w:r>
              <w:t xml:space="preserve"> States solution</w:t>
            </w:r>
          </w:p>
          <w:p w:rsidR="00387A8B" w:rsidRDefault="00387A8B" w:rsidP="00387A8B"/>
        </w:tc>
      </w:tr>
    </w:tbl>
    <w:p w:rsidR="00BC46A3" w:rsidRPr="00387A8B" w:rsidRDefault="00BC46A3" w:rsidP="00387A8B">
      <w:pPr>
        <w:spacing w:after="160" w:line="259" w:lineRule="auto"/>
        <w:contextualSpacing w:val="0"/>
        <w:rPr>
          <w:szCs w:val="22"/>
        </w:rPr>
      </w:pPr>
    </w:p>
    <w:p w:rsidR="00387A8B" w:rsidRDefault="00BC46A3" w:rsidP="00BC46A3">
      <w:pPr>
        <w:pStyle w:val="ListParagraph"/>
        <w:numPr>
          <w:ilvl w:val="1"/>
          <w:numId w:val="1"/>
        </w:numPr>
        <w:spacing w:after="160" w:line="259" w:lineRule="auto"/>
        <w:ind w:left="1134" w:hanging="567"/>
        <w:contextualSpacing w:val="0"/>
        <w:rPr>
          <w:szCs w:val="22"/>
        </w:rPr>
      </w:pPr>
      <w:r>
        <w:rPr>
          <w:szCs w:val="22"/>
        </w:rPr>
        <w:t xml:space="preserve">time required for him to double his investment, if interest </w:t>
      </w:r>
      <w:r w:rsidR="00387A8B">
        <w:rPr>
          <w:szCs w:val="22"/>
        </w:rPr>
        <w:t>is paid monthly.     (2 marks)</w:t>
      </w:r>
      <w:r w:rsidR="00387A8B">
        <w:rPr>
          <w:szCs w:val="22"/>
        </w:rPr>
        <w:br/>
      </w:r>
    </w:p>
    <w:tbl>
      <w:tblPr>
        <w:tblStyle w:val="TableGrid"/>
        <w:tblW w:w="1683" w:type="pct"/>
        <w:tblInd w:w="3085" w:type="dxa"/>
        <w:tblLook w:val="04A0" w:firstRow="1" w:lastRow="0" w:firstColumn="1" w:lastColumn="0" w:noHBand="0" w:noVBand="1"/>
      </w:tblPr>
      <w:tblGrid>
        <w:gridCol w:w="3260"/>
      </w:tblGrid>
      <w:tr w:rsidR="00387A8B" w:rsidTr="00387A8B">
        <w:trPr>
          <w:trHeight w:hRule="exact" w:val="255"/>
        </w:trPr>
        <w:tc>
          <w:tcPr>
            <w:tcW w:w="5000" w:type="pct"/>
            <w:shd w:val="clear" w:color="auto" w:fill="EEECE1" w:themeFill="background2"/>
          </w:tcPr>
          <w:p w:rsidR="00387A8B" w:rsidRPr="00BC4B6B" w:rsidRDefault="00387A8B" w:rsidP="00387A8B">
            <w:pPr>
              <w:spacing w:after="120"/>
              <w:jc w:val="center"/>
              <w:rPr>
                <w:b/>
              </w:rPr>
            </w:pPr>
            <w:r w:rsidRPr="000B0955">
              <w:rPr>
                <w:b/>
              </w:rPr>
              <w:t>Solution</w:t>
            </w:r>
          </w:p>
        </w:tc>
      </w:tr>
      <w:tr w:rsidR="00387A8B" w:rsidTr="00387A8B">
        <w:tc>
          <w:tcPr>
            <w:tcW w:w="5000" w:type="pct"/>
          </w:tcPr>
          <w:p w:rsidR="00387A8B" w:rsidRDefault="00387A8B" w:rsidP="00387A8B">
            <w:pPr>
              <w:spacing w:after="120"/>
            </w:pPr>
            <m:oMathPara>
              <m:oMath>
                <m:r>
                  <w:rPr>
                    <w:rFonts w:ascii="Cambria Math" w:hAnsi="Cambria Math"/>
                  </w:rPr>
                  <m:t>14000=</m:t>
                </m:r>
                <m:sSup>
                  <m:sSupPr>
                    <m:ctrlPr>
                      <w:rPr>
                        <w:rFonts w:ascii="Cambria Math" w:hAnsi="Cambria Math"/>
                        <w:i/>
                      </w:rPr>
                    </m:ctrlPr>
                  </m:sSupPr>
                  <m:e>
                    <m:r>
                      <w:rPr>
                        <w:rFonts w:ascii="Cambria Math" w:hAnsi="Cambria Math"/>
                      </w:rPr>
                      <m:t>7000(1+</m:t>
                    </m:r>
                    <m:f>
                      <m:fPr>
                        <m:ctrlPr>
                          <w:rPr>
                            <w:rFonts w:ascii="Cambria Math" w:hAnsi="Cambria Math"/>
                            <w:i/>
                          </w:rPr>
                        </m:ctrlPr>
                      </m:fPr>
                      <m:num>
                        <m:r>
                          <w:rPr>
                            <w:rFonts w:ascii="Cambria Math" w:hAnsi="Cambria Math"/>
                          </w:rPr>
                          <m:t>0.045</m:t>
                        </m:r>
                      </m:num>
                      <m:den>
                        <m:r>
                          <w:rPr>
                            <w:rFonts w:ascii="Cambria Math" w:hAnsi="Cambria Math"/>
                          </w:rPr>
                          <m:t>12</m:t>
                        </m:r>
                      </m:den>
                    </m:f>
                    <m:r>
                      <w:rPr>
                        <w:rFonts w:ascii="Cambria Math" w:hAnsi="Cambria Math"/>
                      </w:rPr>
                      <m:t>)</m:t>
                    </m:r>
                  </m:e>
                  <m:sup>
                    <m:r>
                      <w:rPr>
                        <w:rFonts w:ascii="Cambria Math" w:hAnsi="Cambria Math"/>
                      </w:rPr>
                      <m:t>12x</m:t>
                    </m:r>
                  </m:sup>
                </m:sSup>
              </m:oMath>
            </m:oMathPara>
          </w:p>
          <w:p w:rsidR="00387A8B" w:rsidRDefault="00387A8B" w:rsidP="00387A8B">
            <w:pPr>
              <w:spacing w:after="120"/>
            </w:pPr>
            <w:r>
              <w:t xml:space="preserve">186 months OR </w:t>
            </w:r>
          </w:p>
          <w:p w:rsidR="00387A8B" w:rsidRDefault="00387A8B" w:rsidP="00387A8B">
            <w:pPr>
              <w:spacing w:after="120"/>
            </w:pPr>
            <w:r>
              <w:t>15 years and 6 months</w:t>
            </w:r>
          </w:p>
        </w:tc>
      </w:tr>
      <w:tr w:rsidR="00387A8B" w:rsidTr="00387A8B">
        <w:trPr>
          <w:trHeight w:hRule="exact" w:val="255"/>
        </w:trPr>
        <w:tc>
          <w:tcPr>
            <w:tcW w:w="5000" w:type="pct"/>
            <w:shd w:val="clear" w:color="auto" w:fill="EEECE1" w:themeFill="background2"/>
          </w:tcPr>
          <w:p w:rsidR="00387A8B" w:rsidRPr="00BC4B6B" w:rsidRDefault="00387A8B" w:rsidP="00387A8B">
            <w:pPr>
              <w:spacing w:after="120"/>
              <w:jc w:val="center"/>
              <w:rPr>
                <w:b/>
              </w:rPr>
            </w:pPr>
            <w:r w:rsidRPr="000B0955">
              <w:rPr>
                <w:b/>
              </w:rPr>
              <w:t>S</w:t>
            </w:r>
            <w:r>
              <w:rPr>
                <w:b/>
              </w:rPr>
              <w:t>pecific behaviours</w:t>
            </w:r>
          </w:p>
        </w:tc>
      </w:tr>
      <w:tr w:rsidR="00387A8B" w:rsidTr="00387A8B">
        <w:trPr>
          <w:trHeight w:val="614"/>
        </w:trPr>
        <w:tc>
          <w:tcPr>
            <w:tcW w:w="5000" w:type="pct"/>
          </w:tcPr>
          <w:p w:rsidR="00387A8B" w:rsidRDefault="00387A8B" w:rsidP="00387A8B">
            <w:pPr>
              <w:spacing w:after="120"/>
            </w:pPr>
            <w:r>
              <w:sym w:font="Wingdings" w:char="F0FC"/>
            </w:r>
            <w:r>
              <w:t>shows equation to solve</w:t>
            </w:r>
          </w:p>
          <w:p w:rsidR="00387A8B" w:rsidRDefault="00387A8B" w:rsidP="00387A8B">
            <w:pPr>
              <w:spacing w:after="120"/>
            </w:pPr>
            <w:r>
              <w:sym w:font="Wingdings" w:char="F0FC"/>
            </w:r>
            <w:r>
              <w:t xml:space="preserve"> States either solution</w:t>
            </w:r>
          </w:p>
          <w:p w:rsidR="00387A8B" w:rsidRDefault="00387A8B" w:rsidP="00387A8B"/>
        </w:tc>
      </w:tr>
    </w:tbl>
    <w:p w:rsidR="00BC46A3" w:rsidRPr="00387A8B" w:rsidRDefault="00BC46A3" w:rsidP="00387A8B">
      <w:pPr>
        <w:spacing w:after="160" w:line="259" w:lineRule="auto"/>
        <w:contextualSpacing w:val="0"/>
        <w:rPr>
          <w:szCs w:val="22"/>
        </w:rPr>
      </w:pPr>
    </w:p>
    <w:p w:rsidR="00BC46A3" w:rsidRDefault="00BC46A3" w:rsidP="00BC46A3">
      <w:pPr>
        <w:pStyle w:val="Default"/>
        <w:rPr>
          <w:sz w:val="22"/>
          <w:szCs w:val="22"/>
        </w:rPr>
      </w:pPr>
      <w:r>
        <w:rPr>
          <w:sz w:val="22"/>
          <w:szCs w:val="22"/>
        </w:rPr>
        <w:t xml:space="preserve">Jay is currently deciding between two options and wishes to compare them. </w:t>
      </w:r>
    </w:p>
    <w:p w:rsidR="00BC46A3" w:rsidRDefault="00BC46A3" w:rsidP="00BC46A3">
      <w:pPr>
        <w:pStyle w:val="Default"/>
        <w:rPr>
          <w:sz w:val="22"/>
          <w:szCs w:val="22"/>
        </w:rPr>
      </w:pPr>
    </w:p>
    <w:p w:rsidR="00BC46A3" w:rsidRDefault="00BC46A3" w:rsidP="00BC46A3">
      <w:pPr>
        <w:pStyle w:val="Default"/>
        <w:rPr>
          <w:sz w:val="22"/>
          <w:szCs w:val="22"/>
        </w:rPr>
      </w:pPr>
      <w:r>
        <w:rPr>
          <w:sz w:val="22"/>
          <w:szCs w:val="22"/>
        </w:rPr>
        <w:t xml:space="preserve">Option A: Invest the $7000 in an account earning compound interest at the rate of 3.5% per annum, with interest paid monthly. </w:t>
      </w:r>
    </w:p>
    <w:p w:rsidR="00BC46A3" w:rsidRDefault="00BC46A3" w:rsidP="00BC46A3">
      <w:pPr>
        <w:pStyle w:val="Default"/>
        <w:rPr>
          <w:sz w:val="22"/>
          <w:szCs w:val="22"/>
        </w:rPr>
      </w:pPr>
    </w:p>
    <w:p w:rsidR="00BC46A3" w:rsidRDefault="00BC46A3" w:rsidP="00BC46A3">
      <w:pPr>
        <w:pStyle w:val="Default"/>
        <w:rPr>
          <w:sz w:val="22"/>
          <w:szCs w:val="22"/>
        </w:rPr>
      </w:pPr>
      <w:r>
        <w:rPr>
          <w:sz w:val="22"/>
          <w:szCs w:val="22"/>
        </w:rPr>
        <w:t xml:space="preserve">Option B: Invest the $7000 in an account earning compound interest at the rate of 3.3% per annum, with interest paid daily. </w:t>
      </w:r>
    </w:p>
    <w:p w:rsidR="00BC46A3" w:rsidRDefault="00BC46A3" w:rsidP="00BC46A3">
      <w:pPr>
        <w:pStyle w:val="Default"/>
        <w:rPr>
          <w:sz w:val="22"/>
          <w:szCs w:val="22"/>
        </w:rPr>
      </w:pPr>
    </w:p>
    <w:p w:rsidR="00BC46A3" w:rsidRDefault="00BC46A3" w:rsidP="00BC46A3">
      <w:pPr>
        <w:pStyle w:val="Default"/>
        <w:rPr>
          <w:sz w:val="22"/>
          <w:szCs w:val="22"/>
        </w:rPr>
      </w:pPr>
    </w:p>
    <w:p w:rsidR="00BC46A3" w:rsidRPr="00AD2C57" w:rsidRDefault="00BC46A3" w:rsidP="00BC46A3">
      <w:pPr>
        <w:pStyle w:val="ListParagraph"/>
        <w:numPr>
          <w:ilvl w:val="0"/>
          <w:numId w:val="1"/>
        </w:numPr>
        <w:spacing w:after="160" w:line="259" w:lineRule="auto"/>
        <w:ind w:left="567" w:hanging="567"/>
        <w:contextualSpacing w:val="0"/>
        <w:rPr>
          <w:szCs w:val="22"/>
        </w:rPr>
      </w:pPr>
      <w:r>
        <w:rPr>
          <w:szCs w:val="22"/>
        </w:rPr>
        <w:t xml:space="preserve">Calculate the effective annual rate of interest for Options A and B, correct to two decimal places, and hence decide on the better option for Jay. </w:t>
      </w:r>
      <w:r>
        <w:rPr>
          <w:szCs w:val="22"/>
        </w:rPr>
        <w:tab/>
      </w:r>
      <w:r>
        <w:rPr>
          <w:szCs w:val="22"/>
        </w:rPr>
        <w:tab/>
      </w:r>
      <w:r>
        <w:rPr>
          <w:szCs w:val="22"/>
        </w:rPr>
        <w:tab/>
        <w:t xml:space="preserve">       (5 marks)</w:t>
      </w:r>
    </w:p>
    <w:p w:rsidR="00BC46A3" w:rsidRDefault="00BC46A3" w:rsidP="00BC46A3">
      <w:pPr>
        <w:spacing w:after="160" w:line="259" w:lineRule="auto"/>
        <w:contextualSpacing w:val="0"/>
      </w:pPr>
    </w:p>
    <w:tbl>
      <w:tblPr>
        <w:tblStyle w:val="TableGrid"/>
        <w:tblW w:w="2708" w:type="pct"/>
        <w:tblInd w:w="3085" w:type="dxa"/>
        <w:tblLook w:val="04A0" w:firstRow="1" w:lastRow="0" w:firstColumn="1" w:lastColumn="0" w:noHBand="0" w:noVBand="1"/>
      </w:tblPr>
      <w:tblGrid>
        <w:gridCol w:w="5245"/>
      </w:tblGrid>
      <w:tr w:rsidR="00387A8B" w:rsidTr="00387A8B">
        <w:trPr>
          <w:trHeight w:hRule="exact" w:val="255"/>
        </w:trPr>
        <w:tc>
          <w:tcPr>
            <w:tcW w:w="5000" w:type="pct"/>
            <w:shd w:val="clear" w:color="auto" w:fill="EEECE1" w:themeFill="background2"/>
          </w:tcPr>
          <w:p w:rsidR="00387A8B" w:rsidRPr="00BC4B6B" w:rsidRDefault="00387A8B" w:rsidP="00387A8B">
            <w:pPr>
              <w:spacing w:after="120"/>
              <w:jc w:val="center"/>
              <w:rPr>
                <w:b/>
              </w:rPr>
            </w:pPr>
            <w:r w:rsidRPr="000B0955">
              <w:rPr>
                <w:b/>
              </w:rPr>
              <w:t>Solution</w:t>
            </w:r>
          </w:p>
        </w:tc>
      </w:tr>
      <w:tr w:rsidR="00387A8B" w:rsidTr="00387A8B">
        <w:tc>
          <w:tcPr>
            <w:tcW w:w="5000" w:type="pct"/>
          </w:tcPr>
          <w:p w:rsidR="00387A8B" w:rsidRDefault="00387A8B" w:rsidP="00387A8B">
            <w:pPr>
              <w:spacing w:after="120"/>
            </w:pPr>
            <w:r>
              <w:t>Option A effective interest rate: 3.56%</w:t>
            </w:r>
          </w:p>
          <w:p w:rsidR="00387A8B" w:rsidRDefault="00387A8B" w:rsidP="00387A8B">
            <w:pPr>
              <w:spacing w:after="120"/>
            </w:pPr>
            <w:r>
              <w:t>Option B effective interest rate: 3.35%</w:t>
            </w:r>
          </w:p>
          <w:p w:rsidR="00387A8B" w:rsidRDefault="00387A8B" w:rsidP="00387A8B">
            <w:pPr>
              <w:spacing w:after="120"/>
            </w:pPr>
          </w:p>
        </w:tc>
      </w:tr>
      <w:tr w:rsidR="00387A8B" w:rsidTr="00387A8B">
        <w:trPr>
          <w:trHeight w:hRule="exact" w:val="255"/>
        </w:trPr>
        <w:tc>
          <w:tcPr>
            <w:tcW w:w="5000" w:type="pct"/>
            <w:shd w:val="clear" w:color="auto" w:fill="EEECE1" w:themeFill="background2"/>
          </w:tcPr>
          <w:p w:rsidR="00387A8B" w:rsidRPr="00BC4B6B" w:rsidRDefault="00387A8B" w:rsidP="00387A8B">
            <w:pPr>
              <w:spacing w:after="120"/>
              <w:jc w:val="center"/>
              <w:rPr>
                <w:b/>
              </w:rPr>
            </w:pPr>
            <w:r w:rsidRPr="000B0955">
              <w:rPr>
                <w:b/>
              </w:rPr>
              <w:t>S</w:t>
            </w:r>
            <w:r>
              <w:rPr>
                <w:b/>
              </w:rPr>
              <w:t>pecific behaviours</w:t>
            </w:r>
          </w:p>
        </w:tc>
      </w:tr>
      <w:tr w:rsidR="00387A8B" w:rsidTr="00387A8B">
        <w:trPr>
          <w:trHeight w:val="614"/>
        </w:trPr>
        <w:tc>
          <w:tcPr>
            <w:tcW w:w="5000" w:type="pct"/>
          </w:tcPr>
          <w:p w:rsidR="00387A8B" w:rsidRDefault="00387A8B" w:rsidP="00387A8B">
            <w:pPr>
              <w:spacing w:after="120"/>
            </w:pPr>
            <w:r>
              <w:sym w:font="Wingdings" w:char="F0FC"/>
            </w:r>
            <w:r>
              <w:sym w:font="Wingdings" w:char="F0FC"/>
            </w:r>
            <w:r>
              <w:t>Calculate option A</w:t>
            </w:r>
          </w:p>
          <w:p w:rsidR="00387A8B" w:rsidRDefault="00387A8B" w:rsidP="00387A8B">
            <w:pPr>
              <w:spacing w:after="120"/>
            </w:pPr>
            <w:r>
              <w:sym w:font="Wingdings" w:char="F0FC"/>
            </w:r>
            <w:r>
              <w:sym w:font="Wingdings" w:char="F0FC"/>
            </w:r>
            <w:r>
              <w:t>Calculate option B</w:t>
            </w:r>
          </w:p>
          <w:p w:rsidR="00387A8B" w:rsidRDefault="00387A8B" w:rsidP="00387A8B">
            <w:pPr>
              <w:spacing w:after="120"/>
            </w:pPr>
            <w:r>
              <w:t>-1 for rounding errors’</w:t>
            </w:r>
          </w:p>
          <w:p w:rsidR="00387A8B" w:rsidRDefault="00387A8B" w:rsidP="00387A8B">
            <w:pPr>
              <w:spacing w:after="120"/>
            </w:pPr>
            <w:r>
              <w:sym w:font="Wingdings" w:char="F0FC"/>
            </w:r>
            <w:r>
              <w:t>States Option A is a better option</w:t>
            </w:r>
          </w:p>
          <w:p w:rsidR="00387A8B" w:rsidRDefault="00387A8B" w:rsidP="00387A8B"/>
        </w:tc>
      </w:tr>
    </w:tbl>
    <w:p w:rsidR="00BC46A3" w:rsidRDefault="00BC46A3" w:rsidP="00BC46A3">
      <w:pPr>
        <w:spacing w:after="160" w:line="259" w:lineRule="auto"/>
        <w:contextualSpacing w:val="0"/>
      </w:pPr>
    </w:p>
    <w:p w:rsidR="00BC46A3" w:rsidRPr="00AD2C57" w:rsidRDefault="00BC46A3" w:rsidP="00BC46A3">
      <w:pPr>
        <w:spacing w:after="160" w:line="259" w:lineRule="auto"/>
        <w:contextualSpacing w:val="0"/>
        <w:rPr>
          <w:b/>
          <w:szCs w:val="24"/>
          <w:lang w:val="en-US"/>
        </w:rPr>
      </w:pPr>
      <w:r>
        <w:br w:type="page"/>
      </w:r>
    </w:p>
    <w:p w:rsidR="00BC46A3" w:rsidRDefault="00BC46A3" w:rsidP="00BC46A3">
      <w:pPr>
        <w:pStyle w:val="QNum"/>
      </w:pPr>
      <w:r>
        <w:lastRenderedPageBreak/>
        <w:t>Question 16</w:t>
      </w:r>
      <w:r>
        <w:tab/>
        <w:t>(9 marks)</w:t>
      </w:r>
    </w:p>
    <w:p w:rsidR="00BC46A3" w:rsidRDefault="00BC46A3" w:rsidP="00BC46A3">
      <w:pPr>
        <w:rPr>
          <w:rFonts w:eastAsiaTheme="minorEastAsia"/>
        </w:rPr>
      </w:pPr>
      <w:r>
        <w:t>Following the analysis of data collected from a group of women aged between 22 and 38, a strong, linear relationship between their age (</w:t>
      </w:r>
      <m:oMath>
        <m:r>
          <w:rPr>
            <w:rFonts w:ascii="Cambria Math" w:hAnsi="Cambria Math"/>
          </w:rPr>
          <m:t>x</m:t>
        </m:r>
      </m:oMath>
      <w:r>
        <w:t>, in years) and percentage chance of conception (</w:t>
      </w:r>
      <m:oMath>
        <m:r>
          <w:rPr>
            <w:rFonts w:ascii="Cambria Math" w:hAnsi="Cambria Math"/>
          </w:rPr>
          <m:t>y</m:t>
        </m:r>
      </m:oMath>
      <w:r>
        <w:t xml:space="preserve">, percent) in any given month was observed. The coefficient of determination between the variables was 0.87 and the equation of the least-squares line was </w:t>
      </w:r>
      <m:oMath>
        <m:acc>
          <m:accPr>
            <m:ctrlPr>
              <w:rPr>
                <w:rFonts w:ascii="Cambria Math" w:hAnsi="Cambria Math"/>
                <w:i/>
              </w:rPr>
            </m:ctrlPr>
          </m:accPr>
          <m:e>
            <m:r>
              <w:rPr>
                <w:rFonts w:ascii="Cambria Math" w:hAnsi="Cambria Math"/>
              </w:rPr>
              <m:t>y</m:t>
            </m:r>
          </m:e>
        </m:acc>
        <m:r>
          <w:rPr>
            <w:rFonts w:ascii="Cambria Math" w:hAnsi="Cambria Math"/>
          </w:rPr>
          <m:t>=-0.88x+45.8</m:t>
        </m:r>
      </m:oMath>
      <w:r>
        <w:rPr>
          <w:rFonts w:eastAsiaTheme="minorEastAsia"/>
        </w:rPr>
        <w:t>.</w:t>
      </w:r>
    </w:p>
    <w:p w:rsidR="00BC46A3" w:rsidRDefault="00BC46A3" w:rsidP="00BC46A3">
      <w:pPr>
        <w:rPr>
          <w:rFonts w:eastAsiaTheme="minorEastAsia"/>
        </w:rPr>
      </w:pPr>
    </w:p>
    <w:p w:rsidR="00BC46A3" w:rsidRDefault="00BC46A3" w:rsidP="00BC46A3">
      <w:pPr>
        <w:pStyle w:val="Parta"/>
      </w:pPr>
      <w:r>
        <w:t>(a)</w:t>
      </w:r>
      <w:r>
        <w:tab/>
        <w:t xml:space="preserve">Determine the correlation coefficient between </w:t>
      </w:r>
      <m:oMath>
        <m:r>
          <w:rPr>
            <w:rFonts w:ascii="Cambria Math" w:hAnsi="Cambria Math"/>
          </w:rPr>
          <m:t>x</m:t>
        </m:r>
      </m:oMath>
      <w:r>
        <w:t xml:space="preserve"> and </w:t>
      </w:r>
      <m:oMath>
        <m:r>
          <w:rPr>
            <w:rFonts w:ascii="Cambria Math" w:hAnsi="Cambria Math"/>
          </w:rPr>
          <m:t>y</m:t>
        </m:r>
      </m:oMath>
      <w:r>
        <w:t>.</w:t>
      </w:r>
      <w:r>
        <w:tab/>
        <w:t>(2 marks)</w:t>
      </w:r>
    </w:p>
    <w:p w:rsidR="00BC46A3" w:rsidRDefault="00BC46A3" w:rsidP="00BC46A3">
      <w:pPr>
        <w:pStyle w:val="Parta"/>
      </w:pPr>
    </w:p>
    <w:tbl>
      <w:tblPr>
        <w:tblStyle w:val="TableGrid"/>
        <w:tblW w:w="2415" w:type="pct"/>
        <w:tblInd w:w="2235" w:type="dxa"/>
        <w:tblLook w:val="04A0" w:firstRow="1" w:lastRow="0" w:firstColumn="1" w:lastColumn="0" w:noHBand="0" w:noVBand="1"/>
      </w:tblPr>
      <w:tblGrid>
        <w:gridCol w:w="4677"/>
      </w:tblGrid>
      <w:tr w:rsidR="00BC46A3" w:rsidTr="00BC46A3">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Solution</w:t>
            </w:r>
          </w:p>
        </w:tc>
      </w:tr>
      <w:tr w:rsidR="00BC46A3" w:rsidTr="00BC46A3">
        <w:tc>
          <w:tcPr>
            <w:tcW w:w="5000" w:type="pct"/>
          </w:tcPr>
          <w:p w:rsidR="00BC46A3" w:rsidRPr="00877EEE" w:rsidRDefault="00D636EF" w:rsidP="00BC46A3">
            <w:pPr>
              <w:spacing w:after="120"/>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=0.87⇒r=±</m:t>
                </m:r>
                <m:rad>
                  <m:radPr>
                    <m:degHide m:val="1"/>
                    <m:ctrlPr>
                      <w:rPr>
                        <w:rFonts w:ascii="Cambria Math" w:hAnsi="Cambria Math"/>
                        <w:i/>
                      </w:rPr>
                    </m:ctrlPr>
                  </m:radPr>
                  <m:deg/>
                  <m:e>
                    <m:r>
                      <w:rPr>
                        <w:rFonts w:ascii="Cambria Math" w:hAnsi="Cambria Math"/>
                      </w:rPr>
                      <m:t>0.87</m:t>
                    </m:r>
                  </m:e>
                </m:rad>
                <m:r>
                  <w:rPr>
                    <w:rFonts w:ascii="Cambria Math" w:hAnsi="Cambria Math"/>
                  </w:rPr>
                  <m:t>≈±0.93</m:t>
                </m:r>
              </m:oMath>
            </m:oMathPara>
          </w:p>
          <w:p w:rsidR="00BC46A3" w:rsidRDefault="00BC46A3" w:rsidP="00BC46A3">
            <w:pPr>
              <w:rPr>
                <w:rFonts w:eastAsiaTheme="minorEastAsia"/>
              </w:rPr>
            </w:pPr>
          </w:p>
          <w:p w:rsidR="00BC46A3" w:rsidRPr="00877EEE" w:rsidRDefault="00BC46A3" w:rsidP="00BC46A3">
            <w:pPr>
              <w:rPr>
                <w:rFonts w:eastAsiaTheme="minorEastAsia"/>
              </w:rPr>
            </w:pPr>
            <m:oMathPara>
              <m:oMath>
                <m:r>
                  <m:rPr>
                    <m:nor/>
                  </m:rPr>
                  <w:rPr>
                    <w:rFonts w:ascii="Cambria Math" w:hAnsi="Cambria Math"/>
                  </w:rPr>
                  <m:t>As slope negative, then</m:t>
                </m:r>
                <m:r>
                  <w:rPr>
                    <w:rFonts w:ascii="Cambria Math" w:hAnsi="Cambria Math"/>
                  </w:rPr>
                  <m:t xml:space="preserve"> r=-0.93</m:t>
                </m:r>
              </m:oMath>
            </m:oMathPara>
          </w:p>
          <w:p w:rsidR="00BC46A3" w:rsidRPr="00877EEE" w:rsidRDefault="00BC46A3" w:rsidP="00BC46A3">
            <w:pPr>
              <w:rPr>
                <w:rFonts w:eastAsiaTheme="minorEastAsia"/>
              </w:rPr>
            </w:pPr>
          </w:p>
        </w:tc>
      </w:tr>
      <w:tr w:rsidR="00BC46A3" w:rsidTr="00BC46A3">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w:t>
            </w:r>
            <w:r>
              <w:rPr>
                <w:b/>
              </w:rPr>
              <w:t>pecific behaviours</w:t>
            </w:r>
          </w:p>
        </w:tc>
      </w:tr>
      <w:tr w:rsidR="00BC46A3" w:rsidTr="00BC46A3">
        <w:tc>
          <w:tcPr>
            <w:tcW w:w="5000" w:type="pct"/>
          </w:tcPr>
          <w:p w:rsidR="00BC46A3" w:rsidRDefault="00BC46A3" w:rsidP="00BC46A3">
            <w:pPr>
              <w:spacing w:after="120"/>
            </w:pPr>
            <w:r>
              <w:sym w:font="Wingdings" w:char="F0FC"/>
            </w:r>
            <w:r>
              <w:t xml:space="preserve"> determines value</w:t>
            </w:r>
          </w:p>
          <w:p w:rsidR="00BC46A3" w:rsidRDefault="00BC46A3" w:rsidP="00BC46A3">
            <w:r>
              <w:sym w:font="Wingdings" w:char="F0FC"/>
            </w:r>
            <w:r>
              <w:t xml:space="preserve"> determines sign</w:t>
            </w:r>
          </w:p>
        </w:tc>
      </w:tr>
    </w:tbl>
    <w:p w:rsidR="00BC46A3" w:rsidRDefault="00BC46A3" w:rsidP="00BC46A3">
      <w:pPr>
        <w:pStyle w:val="Parta"/>
        <w:ind w:left="0" w:firstLine="0"/>
      </w:pPr>
    </w:p>
    <w:p w:rsidR="00BC46A3" w:rsidRDefault="00BC46A3" w:rsidP="00BC46A3">
      <w:pPr>
        <w:rPr>
          <w:rFonts w:eastAsiaTheme="minorEastAsia"/>
        </w:rPr>
      </w:pPr>
    </w:p>
    <w:p w:rsidR="00BC46A3" w:rsidRDefault="00BC46A3" w:rsidP="00BC46A3">
      <w:pPr>
        <w:pStyle w:val="Parta"/>
      </w:pPr>
      <w:r>
        <w:t>(b)</w:t>
      </w:r>
      <w:r>
        <w:tab/>
        <w:t>Estimate the monthly percentage chance of conception of a woman aged</w:t>
      </w:r>
    </w:p>
    <w:p w:rsidR="00BC46A3" w:rsidRDefault="00BC46A3" w:rsidP="00BC46A3">
      <w:pPr>
        <w:pStyle w:val="Parta"/>
      </w:pPr>
    </w:p>
    <w:p w:rsidR="00BC46A3" w:rsidRDefault="00BC46A3" w:rsidP="00BC46A3">
      <w:pPr>
        <w:pStyle w:val="Partai"/>
      </w:pPr>
      <w:r>
        <w:t>(i)</w:t>
      </w:r>
      <w:r>
        <w:tab/>
        <w:t>18 years.</w:t>
      </w:r>
      <w:r>
        <w:tab/>
        <w:t>(1 mark)</w:t>
      </w:r>
    </w:p>
    <w:tbl>
      <w:tblPr>
        <w:tblStyle w:val="TableGrid"/>
        <w:tblW w:w="1098" w:type="pct"/>
        <w:tblInd w:w="4219" w:type="dxa"/>
        <w:tblLook w:val="04A0" w:firstRow="1" w:lastRow="0" w:firstColumn="1" w:lastColumn="0" w:noHBand="0" w:noVBand="1"/>
      </w:tblPr>
      <w:tblGrid>
        <w:gridCol w:w="2127"/>
      </w:tblGrid>
      <w:tr w:rsidR="00BC46A3" w:rsidTr="00932141">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Solution</w:t>
            </w:r>
          </w:p>
        </w:tc>
      </w:tr>
      <w:tr w:rsidR="00BC46A3" w:rsidTr="00932141">
        <w:tc>
          <w:tcPr>
            <w:tcW w:w="5000" w:type="pct"/>
          </w:tcPr>
          <w:p w:rsidR="00BC46A3" w:rsidRDefault="00D636EF" w:rsidP="00BC46A3">
            <w:pPr>
              <w:spacing w:after="120"/>
            </w:pPr>
            <m:oMathPara>
              <m:oMath>
                <m:acc>
                  <m:accPr>
                    <m:ctrlPr>
                      <w:rPr>
                        <w:rFonts w:ascii="Cambria Math" w:hAnsi="Cambria Math"/>
                        <w:i/>
                      </w:rPr>
                    </m:ctrlPr>
                  </m:accPr>
                  <m:e>
                    <m:r>
                      <w:rPr>
                        <w:rFonts w:ascii="Cambria Math" w:hAnsi="Cambria Math"/>
                      </w:rPr>
                      <m:t>y</m:t>
                    </m:r>
                  </m:e>
                </m:acc>
                <m:r>
                  <w:rPr>
                    <w:rFonts w:ascii="Cambria Math" w:hAnsi="Cambria Math"/>
                  </w:rPr>
                  <m:t>=</m:t>
                </m:r>
                <m:r>
                  <w:rPr>
                    <w:rFonts w:ascii="Cambria Math" w:eastAsiaTheme="minorEastAsia" w:hAnsi="Cambria Math"/>
                  </w:rPr>
                  <m:t>30%</m:t>
                </m:r>
              </m:oMath>
            </m:oMathPara>
          </w:p>
        </w:tc>
      </w:tr>
      <w:tr w:rsidR="00BC46A3" w:rsidTr="00932141">
        <w:trPr>
          <w:trHeight w:hRule="exact" w:val="255"/>
        </w:trPr>
        <w:tc>
          <w:tcPr>
            <w:tcW w:w="5000" w:type="pct"/>
            <w:shd w:val="clear" w:color="auto" w:fill="EEECE1" w:themeFill="background2"/>
          </w:tcPr>
          <w:p w:rsidR="00BC46A3" w:rsidRPr="00BC4B6B" w:rsidRDefault="00BC46A3" w:rsidP="00BC46A3">
            <w:pPr>
              <w:spacing w:after="120"/>
              <w:jc w:val="center"/>
              <w:rPr>
                <w:b/>
              </w:rPr>
            </w:pPr>
            <w:r w:rsidRPr="000B0955">
              <w:rPr>
                <w:b/>
              </w:rPr>
              <w:t>S</w:t>
            </w:r>
            <w:r>
              <w:rPr>
                <w:b/>
              </w:rPr>
              <w:t>pecific behaviours</w:t>
            </w:r>
          </w:p>
        </w:tc>
      </w:tr>
      <w:tr w:rsidR="00BC46A3" w:rsidTr="00932141">
        <w:tc>
          <w:tcPr>
            <w:tcW w:w="5000" w:type="pct"/>
          </w:tcPr>
          <w:p w:rsidR="00BC46A3" w:rsidRDefault="00BC46A3" w:rsidP="00BC46A3">
            <w:pPr>
              <w:spacing w:after="120"/>
            </w:pPr>
            <w:r>
              <w:sym w:font="Wingdings" w:char="F0FC"/>
            </w:r>
            <w:r>
              <w:t xml:space="preserve"> states value</w:t>
            </w:r>
          </w:p>
        </w:tc>
      </w:tr>
    </w:tbl>
    <w:p w:rsidR="00BC46A3" w:rsidRDefault="00BC46A3" w:rsidP="00932141">
      <w:pPr>
        <w:pStyle w:val="Partai"/>
        <w:ind w:left="0" w:firstLine="0"/>
      </w:pPr>
    </w:p>
    <w:p w:rsidR="00BC46A3" w:rsidRDefault="00BC46A3" w:rsidP="00BC46A3">
      <w:pPr>
        <w:pStyle w:val="Partai"/>
      </w:pPr>
      <w:r>
        <w:t>(ii)</w:t>
      </w:r>
      <w:r>
        <w:tab/>
        <w:t>35 years.</w:t>
      </w:r>
      <w:r>
        <w:tab/>
        <w:t>(1 mark)</w:t>
      </w:r>
    </w:p>
    <w:p w:rsidR="00BC46A3" w:rsidRDefault="00BC46A3" w:rsidP="00BC46A3">
      <w:pPr>
        <w:pStyle w:val="Partai"/>
      </w:pPr>
    </w:p>
    <w:p w:rsidR="00BC46A3" w:rsidRDefault="00BC46A3" w:rsidP="00BC46A3">
      <w:pPr>
        <w:pStyle w:val="Partai"/>
      </w:pPr>
    </w:p>
    <w:tbl>
      <w:tblPr>
        <w:tblStyle w:val="TableGrid"/>
        <w:tblW w:w="1098" w:type="pct"/>
        <w:tblInd w:w="4219" w:type="dxa"/>
        <w:tblLook w:val="04A0" w:firstRow="1" w:lastRow="0" w:firstColumn="1" w:lastColumn="0" w:noHBand="0" w:noVBand="1"/>
      </w:tblPr>
      <w:tblGrid>
        <w:gridCol w:w="2127"/>
      </w:tblGrid>
      <w:tr w:rsidR="00932141" w:rsidTr="00932141">
        <w:trPr>
          <w:trHeight w:hRule="exact" w:val="255"/>
        </w:trPr>
        <w:tc>
          <w:tcPr>
            <w:tcW w:w="5000" w:type="pct"/>
            <w:shd w:val="clear" w:color="auto" w:fill="EEECE1" w:themeFill="background2"/>
          </w:tcPr>
          <w:p w:rsidR="00932141" w:rsidRPr="00BC4B6B" w:rsidRDefault="00932141" w:rsidP="00387A8B">
            <w:pPr>
              <w:spacing w:after="120"/>
              <w:jc w:val="center"/>
              <w:rPr>
                <w:b/>
              </w:rPr>
            </w:pPr>
            <w:r w:rsidRPr="000B0955">
              <w:rPr>
                <w:b/>
              </w:rPr>
              <w:t>Solution</w:t>
            </w:r>
          </w:p>
        </w:tc>
      </w:tr>
      <w:tr w:rsidR="00932141" w:rsidTr="00932141">
        <w:tc>
          <w:tcPr>
            <w:tcW w:w="5000" w:type="pct"/>
          </w:tcPr>
          <w:p w:rsidR="00932141" w:rsidRDefault="00D636EF" w:rsidP="00387A8B">
            <w:pPr>
              <w:spacing w:after="120"/>
            </w:pPr>
            <m:oMathPara>
              <m:oMath>
                <m:acc>
                  <m:accPr>
                    <m:ctrlPr>
                      <w:rPr>
                        <w:rFonts w:ascii="Cambria Math" w:hAnsi="Cambria Math"/>
                        <w:i/>
                      </w:rPr>
                    </m:ctrlPr>
                  </m:accPr>
                  <m:e>
                    <m:r>
                      <w:rPr>
                        <w:rFonts w:ascii="Cambria Math" w:hAnsi="Cambria Math"/>
                      </w:rPr>
                      <m:t>y</m:t>
                    </m:r>
                  </m:e>
                </m:acc>
                <m:r>
                  <w:rPr>
                    <w:rFonts w:ascii="Cambria Math" w:hAnsi="Cambria Math"/>
                  </w:rPr>
                  <m:t>=15%</m:t>
                </m:r>
              </m:oMath>
            </m:oMathPara>
          </w:p>
        </w:tc>
      </w:tr>
      <w:tr w:rsidR="00932141" w:rsidTr="00932141">
        <w:trPr>
          <w:trHeight w:hRule="exact" w:val="255"/>
        </w:trPr>
        <w:tc>
          <w:tcPr>
            <w:tcW w:w="5000" w:type="pct"/>
            <w:shd w:val="clear" w:color="auto" w:fill="EEECE1" w:themeFill="background2"/>
          </w:tcPr>
          <w:p w:rsidR="00932141" w:rsidRPr="00BC4B6B" w:rsidRDefault="00932141" w:rsidP="00387A8B">
            <w:pPr>
              <w:spacing w:after="120"/>
              <w:jc w:val="center"/>
              <w:rPr>
                <w:b/>
              </w:rPr>
            </w:pPr>
            <w:r w:rsidRPr="000B0955">
              <w:rPr>
                <w:b/>
              </w:rPr>
              <w:t>S</w:t>
            </w:r>
            <w:r>
              <w:rPr>
                <w:b/>
              </w:rPr>
              <w:t>pecific behaviours</w:t>
            </w:r>
          </w:p>
        </w:tc>
      </w:tr>
      <w:tr w:rsidR="00932141" w:rsidTr="00932141">
        <w:tc>
          <w:tcPr>
            <w:tcW w:w="5000" w:type="pct"/>
          </w:tcPr>
          <w:p w:rsidR="00932141" w:rsidRDefault="00932141" w:rsidP="00387A8B">
            <w:pPr>
              <w:spacing w:after="120"/>
            </w:pPr>
            <w:r>
              <w:sym w:font="Wingdings" w:char="F0FC"/>
            </w:r>
            <w:r>
              <w:t xml:space="preserve"> states value</w:t>
            </w:r>
          </w:p>
        </w:tc>
      </w:tr>
    </w:tbl>
    <w:p w:rsidR="00BC46A3" w:rsidRDefault="00BC46A3" w:rsidP="00BC46A3"/>
    <w:p w:rsidR="00BC46A3" w:rsidRDefault="00BC46A3" w:rsidP="00BC46A3">
      <w:pPr>
        <w:pStyle w:val="Parta"/>
      </w:pPr>
    </w:p>
    <w:p w:rsidR="00BC46A3" w:rsidRDefault="00BC46A3" w:rsidP="00BC46A3">
      <w:pPr>
        <w:pStyle w:val="Parta"/>
      </w:pPr>
      <w:r>
        <w:t>(c)</w:t>
      </w:r>
      <w:r>
        <w:tab/>
        <w:t>Comment, with reasoning, on the reliability of each of your estimates in (b).</w:t>
      </w:r>
      <w:r>
        <w:tab/>
        <w:t>(3 marks)</w:t>
      </w:r>
    </w:p>
    <w:p w:rsidR="00BC46A3" w:rsidRDefault="00BC46A3" w:rsidP="00BC46A3">
      <w:pPr>
        <w:pStyle w:val="Parta"/>
      </w:pPr>
    </w:p>
    <w:tbl>
      <w:tblPr>
        <w:tblStyle w:val="TableGrid"/>
        <w:tblW w:w="3147" w:type="pct"/>
        <w:tblInd w:w="2071" w:type="dxa"/>
        <w:tblLook w:val="04A0" w:firstRow="1" w:lastRow="0" w:firstColumn="1" w:lastColumn="0" w:noHBand="0" w:noVBand="1"/>
      </w:tblPr>
      <w:tblGrid>
        <w:gridCol w:w="6095"/>
      </w:tblGrid>
      <w:tr w:rsidR="00932141" w:rsidTr="00932141">
        <w:trPr>
          <w:trHeight w:hRule="exact" w:val="255"/>
        </w:trPr>
        <w:tc>
          <w:tcPr>
            <w:tcW w:w="5000" w:type="pct"/>
            <w:shd w:val="clear" w:color="auto" w:fill="EEECE1" w:themeFill="background2"/>
          </w:tcPr>
          <w:p w:rsidR="00932141" w:rsidRPr="00BC4B6B" w:rsidRDefault="00932141" w:rsidP="00387A8B">
            <w:pPr>
              <w:spacing w:after="120"/>
              <w:jc w:val="center"/>
              <w:rPr>
                <w:b/>
              </w:rPr>
            </w:pPr>
            <w:r w:rsidRPr="000B0955">
              <w:rPr>
                <w:b/>
              </w:rPr>
              <w:t>Solution</w:t>
            </w:r>
          </w:p>
        </w:tc>
      </w:tr>
      <w:tr w:rsidR="00932141" w:rsidTr="00932141">
        <w:tc>
          <w:tcPr>
            <w:tcW w:w="5000" w:type="pct"/>
          </w:tcPr>
          <w:p w:rsidR="00932141" w:rsidRDefault="00932141" w:rsidP="00387A8B">
            <w:pPr>
              <w:spacing w:after="120"/>
            </w:pPr>
            <w:r>
              <w:t>(i) is unreliable, as involves extrapolation.</w:t>
            </w:r>
          </w:p>
          <w:p w:rsidR="00932141" w:rsidRDefault="00932141" w:rsidP="00387A8B">
            <w:r>
              <w:t>(ii) is reliable, as interpolation and correlation is strong.</w:t>
            </w:r>
          </w:p>
          <w:p w:rsidR="00932141" w:rsidRDefault="00932141" w:rsidP="00387A8B"/>
        </w:tc>
      </w:tr>
      <w:tr w:rsidR="00932141" w:rsidTr="00932141">
        <w:trPr>
          <w:trHeight w:hRule="exact" w:val="255"/>
        </w:trPr>
        <w:tc>
          <w:tcPr>
            <w:tcW w:w="5000" w:type="pct"/>
            <w:shd w:val="clear" w:color="auto" w:fill="EEECE1" w:themeFill="background2"/>
          </w:tcPr>
          <w:p w:rsidR="00932141" w:rsidRPr="00BC4B6B" w:rsidRDefault="00932141" w:rsidP="00387A8B">
            <w:pPr>
              <w:spacing w:after="120"/>
              <w:jc w:val="center"/>
              <w:rPr>
                <w:b/>
              </w:rPr>
            </w:pPr>
            <w:r w:rsidRPr="000B0955">
              <w:rPr>
                <w:b/>
              </w:rPr>
              <w:t>S</w:t>
            </w:r>
            <w:r>
              <w:rPr>
                <w:b/>
              </w:rPr>
              <w:t>pecific behaviours</w:t>
            </w:r>
          </w:p>
        </w:tc>
      </w:tr>
      <w:tr w:rsidR="00932141" w:rsidTr="00932141">
        <w:tc>
          <w:tcPr>
            <w:tcW w:w="5000" w:type="pct"/>
          </w:tcPr>
          <w:p w:rsidR="00932141" w:rsidRDefault="00932141" w:rsidP="00387A8B">
            <w:pPr>
              <w:spacing w:after="120"/>
            </w:pPr>
            <w:r>
              <w:sym w:font="Wingdings" w:char="F0FC"/>
            </w:r>
            <w:r>
              <w:t xml:space="preserve"> indicates (i) unreliable (ii) reliable</w:t>
            </w:r>
          </w:p>
          <w:p w:rsidR="00932141" w:rsidRDefault="00932141" w:rsidP="00387A8B">
            <w:r>
              <w:sym w:font="Wingdings" w:char="F0FC"/>
            </w:r>
            <w:r>
              <w:t xml:space="preserve"> reason for (i)</w:t>
            </w:r>
          </w:p>
          <w:p w:rsidR="00932141" w:rsidRDefault="00932141" w:rsidP="00387A8B">
            <w:r>
              <w:sym w:font="Wingdings" w:char="F0FC"/>
            </w:r>
            <w:r>
              <w:t xml:space="preserve"> reason for (ii)</w:t>
            </w:r>
          </w:p>
        </w:tc>
      </w:tr>
    </w:tbl>
    <w:p w:rsidR="00BC46A3" w:rsidRDefault="00BC46A3" w:rsidP="00BC46A3">
      <w:pPr>
        <w:pStyle w:val="Parta"/>
      </w:pPr>
    </w:p>
    <w:p w:rsidR="00BC46A3" w:rsidRDefault="00BC46A3" w:rsidP="00BC46A3">
      <w:pPr>
        <w:pStyle w:val="Parta"/>
      </w:pPr>
      <w:r>
        <w:t>(d)</w:t>
      </w:r>
      <w:r>
        <w:tab/>
      </w:r>
      <w:r w:rsidRPr="008658DD">
        <w:t>Desc</w:t>
      </w:r>
      <w:r>
        <w:t>ribe the meaning of the slope of the least-squares lines in the context of this question.</w:t>
      </w:r>
      <w:r>
        <w:tab/>
        <w:t>(2 marks)</w:t>
      </w:r>
    </w:p>
    <w:p w:rsidR="00BC46A3" w:rsidRDefault="00BC46A3" w:rsidP="00BC46A3">
      <w:pPr>
        <w:pStyle w:val="Parta"/>
      </w:pPr>
    </w:p>
    <w:tbl>
      <w:tblPr>
        <w:tblStyle w:val="TableGrid"/>
        <w:tblW w:w="3074" w:type="pct"/>
        <w:tblInd w:w="2235" w:type="dxa"/>
        <w:tblLook w:val="04A0" w:firstRow="1" w:lastRow="0" w:firstColumn="1" w:lastColumn="0" w:noHBand="0" w:noVBand="1"/>
      </w:tblPr>
      <w:tblGrid>
        <w:gridCol w:w="5954"/>
      </w:tblGrid>
      <w:tr w:rsidR="00932141" w:rsidTr="00932141">
        <w:trPr>
          <w:trHeight w:hRule="exact" w:val="255"/>
        </w:trPr>
        <w:tc>
          <w:tcPr>
            <w:tcW w:w="5000" w:type="pct"/>
            <w:shd w:val="clear" w:color="auto" w:fill="EEECE1" w:themeFill="background2"/>
          </w:tcPr>
          <w:p w:rsidR="00932141" w:rsidRPr="00BC4B6B" w:rsidRDefault="00932141" w:rsidP="00387A8B">
            <w:pPr>
              <w:spacing w:after="120"/>
              <w:jc w:val="center"/>
              <w:rPr>
                <w:b/>
              </w:rPr>
            </w:pPr>
            <w:r w:rsidRPr="000B0955">
              <w:rPr>
                <w:b/>
              </w:rPr>
              <w:t>Solution</w:t>
            </w:r>
          </w:p>
        </w:tc>
      </w:tr>
      <w:tr w:rsidR="00932141" w:rsidTr="00932141">
        <w:tc>
          <w:tcPr>
            <w:tcW w:w="5000" w:type="pct"/>
          </w:tcPr>
          <w:p w:rsidR="00932141" w:rsidRDefault="00932141" w:rsidP="00387A8B">
            <w:pPr>
              <w:spacing w:after="120"/>
            </w:pPr>
            <w:r>
              <w:t>For each year a woman in the group ages, so their percentage chance of conception decreases by 0.88%.</w:t>
            </w:r>
          </w:p>
          <w:p w:rsidR="00932141" w:rsidRDefault="00932141" w:rsidP="00387A8B"/>
        </w:tc>
      </w:tr>
      <w:tr w:rsidR="00932141" w:rsidTr="00932141">
        <w:trPr>
          <w:trHeight w:hRule="exact" w:val="255"/>
        </w:trPr>
        <w:tc>
          <w:tcPr>
            <w:tcW w:w="5000" w:type="pct"/>
            <w:shd w:val="clear" w:color="auto" w:fill="EEECE1" w:themeFill="background2"/>
          </w:tcPr>
          <w:p w:rsidR="00932141" w:rsidRPr="00BC4B6B" w:rsidRDefault="00932141" w:rsidP="00387A8B">
            <w:pPr>
              <w:spacing w:after="120"/>
              <w:jc w:val="center"/>
              <w:rPr>
                <w:b/>
              </w:rPr>
            </w:pPr>
            <w:r w:rsidRPr="000B0955">
              <w:rPr>
                <w:b/>
              </w:rPr>
              <w:t>S</w:t>
            </w:r>
            <w:r>
              <w:rPr>
                <w:b/>
              </w:rPr>
              <w:t>pecific behaviours</w:t>
            </w:r>
          </w:p>
        </w:tc>
      </w:tr>
      <w:tr w:rsidR="00932141" w:rsidTr="00932141">
        <w:tc>
          <w:tcPr>
            <w:tcW w:w="5000" w:type="pct"/>
          </w:tcPr>
          <w:p w:rsidR="00932141" w:rsidRDefault="00932141" w:rsidP="00387A8B">
            <w:pPr>
              <w:spacing w:after="120"/>
            </w:pPr>
            <w:r>
              <w:sym w:font="Wingdings" w:char="F0FC"/>
            </w:r>
            <w:r>
              <w:t xml:space="preserve"> indicates as age increases, % chance decreases</w:t>
            </w:r>
          </w:p>
          <w:p w:rsidR="00932141" w:rsidRDefault="00932141" w:rsidP="00387A8B">
            <w:r>
              <w:sym w:font="Wingdings" w:char="F0FC"/>
            </w:r>
            <w:r>
              <w:t xml:space="preserve"> quantifies change with units</w:t>
            </w:r>
          </w:p>
        </w:tc>
      </w:tr>
    </w:tbl>
    <w:p w:rsidR="00BC46A3" w:rsidRDefault="00932141" w:rsidP="00BC46A3">
      <w:pPr>
        <w:pStyle w:val="QNum"/>
      </w:pPr>
      <w:r>
        <w:lastRenderedPageBreak/>
        <w:t>Q</w:t>
      </w:r>
      <w:r w:rsidR="00BC46A3">
        <w:t>uestion 17</w:t>
      </w:r>
      <w:r w:rsidR="00BC46A3">
        <w:tab/>
        <w:t>(12 marks)</w:t>
      </w:r>
    </w:p>
    <w:p w:rsidR="00BC46A3" w:rsidRDefault="00BC46A3" w:rsidP="00BC46A3">
      <w:r>
        <w:t xml:space="preserve">As part of a trial to reintroduce woylies (an endangered species of mammals) to a wildlife reserve, researchers modelled the expected size of a woylie population, </w:t>
      </w:r>
      <m:oMath>
        <m:sSub>
          <m:sSubPr>
            <m:ctrlPr>
              <w:rPr>
                <w:rFonts w:ascii="Cambria Math" w:hAnsi="Cambria Math"/>
                <w:i/>
              </w:rPr>
            </m:ctrlPr>
          </m:sSubPr>
          <m:e>
            <m:r>
              <w:rPr>
                <w:rFonts w:ascii="Cambria Math" w:hAnsi="Cambria Math"/>
              </w:rPr>
              <m:t>P</m:t>
            </m:r>
          </m:e>
          <m:sub>
            <m:r>
              <w:rPr>
                <w:rFonts w:ascii="Cambria Math" w:hAnsi="Cambria Math"/>
              </w:rPr>
              <m:t>n</m:t>
            </m:r>
          </m:sub>
        </m:sSub>
      </m:oMath>
      <w:r>
        <w:rPr>
          <w:rFonts w:eastAsiaTheme="minorEastAsia"/>
        </w:rPr>
        <w:t>,</w:t>
      </w:r>
      <w:r>
        <w:t xml:space="preserve"> using the rule below where </w:t>
      </w:r>
      <m:oMath>
        <m:r>
          <w:rPr>
            <w:rFonts w:ascii="Cambria Math" w:hAnsi="Cambria Math"/>
          </w:rPr>
          <m:t>n</m:t>
        </m:r>
      </m:oMath>
      <w:r>
        <w:rPr>
          <w:rFonts w:eastAsiaTheme="minorEastAsia"/>
        </w:rPr>
        <w:t xml:space="preserve"> is the number of months since the trial began.</w:t>
      </w:r>
    </w:p>
    <w:p w:rsidR="00BC46A3" w:rsidRDefault="00BC46A3" w:rsidP="00BC46A3"/>
    <w:p w:rsidR="00BC46A3" w:rsidRPr="004E3CD1" w:rsidRDefault="00D636EF" w:rsidP="00BC46A3">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n+1</m:t>
              </m:r>
            </m:sub>
          </m:sSub>
          <m:r>
            <w:rPr>
              <w:rFonts w:ascii="Cambria Math" w:hAnsi="Cambria Math"/>
            </w:rPr>
            <m:t>=0.85</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 xml:space="preserve">+30,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r>
            <w:rPr>
              <w:rFonts w:ascii="Cambria Math" w:eastAsiaTheme="minorEastAsia" w:hAnsi="Cambria Math"/>
            </w:rPr>
            <m:t>=20.</m:t>
          </m:r>
        </m:oMath>
      </m:oMathPara>
    </w:p>
    <w:p w:rsidR="00BC46A3" w:rsidRDefault="00BC46A3" w:rsidP="00BC46A3">
      <w:pPr>
        <w:rPr>
          <w:rFonts w:eastAsiaTheme="minorEastAsia"/>
        </w:rPr>
      </w:pPr>
    </w:p>
    <w:p w:rsidR="00BC46A3" w:rsidRDefault="00BC46A3" w:rsidP="00BC46A3">
      <w:pPr>
        <w:pStyle w:val="Parta"/>
      </w:pPr>
      <w:r>
        <w:t>(a)</w:t>
      </w:r>
      <w:r>
        <w:tab/>
        <w:t>State</w:t>
      </w:r>
    </w:p>
    <w:p w:rsidR="00BC46A3" w:rsidRDefault="00BC46A3" w:rsidP="00BC46A3">
      <w:pPr>
        <w:pStyle w:val="Parta"/>
      </w:pPr>
    </w:p>
    <w:p w:rsidR="00BC46A3" w:rsidRDefault="00BC46A3" w:rsidP="00BC46A3">
      <w:pPr>
        <w:pStyle w:val="Partai"/>
      </w:pPr>
      <w:r>
        <w:t>(i)</w:t>
      </w:r>
      <w:r>
        <w:tab/>
      </w:r>
      <w:r w:rsidR="00387A8B">
        <w:t>The</w:t>
      </w:r>
      <w:r>
        <w:t xml:space="preserve"> size of the woylie population at the start of the trial.</w:t>
      </w:r>
      <w:r>
        <w:tab/>
        <w:t>(1 mark)</w:t>
      </w:r>
    </w:p>
    <w:p w:rsidR="00BC46A3" w:rsidRDefault="00BC46A3" w:rsidP="00BC46A3">
      <w:pPr>
        <w:pStyle w:val="Partai"/>
      </w:pPr>
    </w:p>
    <w:tbl>
      <w:tblPr>
        <w:tblStyle w:val="TableGrid"/>
        <w:tblW w:w="1098" w:type="pct"/>
        <w:tblInd w:w="4219" w:type="dxa"/>
        <w:tblLook w:val="04A0" w:firstRow="1" w:lastRow="0" w:firstColumn="1" w:lastColumn="0" w:noHBand="0" w:noVBand="1"/>
      </w:tblPr>
      <w:tblGrid>
        <w:gridCol w:w="2127"/>
      </w:tblGrid>
      <w:tr w:rsidR="00387A8B" w:rsidTr="00387A8B">
        <w:trPr>
          <w:trHeight w:hRule="exact" w:val="255"/>
        </w:trPr>
        <w:tc>
          <w:tcPr>
            <w:tcW w:w="5000" w:type="pct"/>
            <w:shd w:val="clear" w:color="auto" w:fill="EEECE1" w:themeFill="background2"/>
          </w:tcPr>
          <w:p w:rsidR="00387A8B" w:rsidRPr="00BC4B6B" w:rsidRDefault="00387A8B" w:rsidP="00387A8B">
            <w:pPr>
              <w:spacing w:after="120"/>
              <w:jc w:val="center"/>
              <w:rPr>
                <w:b/>
              </w:rPr>
            </w:pPr>
            <w:r w:rsidRPr="000B0955">
              <w:rPr>
                <w:b/>
              </w:rPr>
              <w:t>Solution</w:t>
            </w:r>
          </w:p>
        </w:tc>
      </w:tr>
      <w:tr w:rsidR="00387A8B" w:rsidTr="00387A8B">
        <w:tc>
          <w:tcPr>
            <w:tcW w:w="5000" w:type="pct"/>
          </w:tcPr>
          <w:p w:rsidR="00387A8B" w:rsidRDefault="00387A8B" w:rsidP="00387A8B">
            <w:pPr>
              <w:spacing w:after="120"/>
            </w:pPr>
            <w:r>
              <w:t>20 Woylies</w:t>
            </w:r>
          </w:p>
        </w:tc>
      </w:tr>
      <w:tr w:rsidR="00387A8B" w:rsidTr="00387A8B">
        <w:trPr>
          <w:trHeight w:hRule="exact" w:val="255"/>
        </w:trPr>
        <w:tc>
          <w:tcPr>
            <w:tcW w:w="5000" w:type="pct"/>
            <w:shd w:val="clear" w:color="auto" w:fill="EEECE1" w:themeFill="background2"/>
          </w:tcPr>
          <w:p w:rsidR="00387A8B" w:rsidRPr="00BC4B6B" w:rsidRDefault="00387A8B" w:rsidP="00387A8B">
            <w:pPr>
              <w:spacing w:after="120"/>
              <w:jc w:val="center"/>
              <w:rPr>
                <w:b/>
              </w:rPr>
            </w:pPr>
            <w:r w:rsidRPr="000B0955">
              <w:rPr>
                <w:b/>
              </w:rPr>
              <w:t>S</w:t>
            </w:r>
            <w:r>
              <w:rPr>
                <w:b/>
              </w:rPr>
              <w:t>pecific behaviours</w:t>
            </w:r>
          </w:p>
        </w:tc>
      </w:tr>
      <w:tr w:rsidR="00387A8B" w:rsidTr="00387A8B">
        <w:tc>
          <w:tcPr>
            <w:tcW w:w="5000" w:type="pct"/>
          </w:tcPr>
          <w:p w:rsidR="00387A8B" w:rsidRDefault="00387A8B" w:rsidP="00387A8B">
            <w:pPr>
              <w:spacing w:after="120"/>
            </w:pPr>
            <w:r>
              <w:sym w:font="Wingdings" w:char="F0FC"/>
            </w:r>
            <w:r>
              <w:t xml:space="preserve"> states solution</w:t>
            </w:r>
          </w:p>
        </w:tc>
      </w:tr>
    </w:tbl>
    <w:p w:rsidR="00BC46A3" w:rsidRDefault="00BC46A3" w:rsidP="00BC46A3">
      <w:pPr>
        <w:pStyle w:val="Partai"/>
      </w:pPr>
    </w:p>
    <w:p w:rsidR="00BC46A3" w:rsidRDefault="00BC46A3" w:rsidP="00387A8B">
      <w:pPr>
        <w:pStyle w:val="Partai"/>
        <w:ind w:left="0" w:firstLine="0"/>
      </w:pPr>
    </w:p>
    <w:p w:rsidR="00BC46A3" w:rsidRDefault="00BC46A3" w:rsidP="00BC46A3">
      <w:pPr>
        <w:pStyle w:val="Partai"/>
      </w:pPr>
      <w:r>
        <w:t>(ii)</w:t>
      </w:r>
      <w:r>
        <w:tab/>
      </w:r>
      <w:r w:rsidR="00387A8B">
        <w:t>The</w:t>
      </w:r>
      <w:r>
        <w:t xml:space="preserve"> number of woylies added to the reserve each month.</w:t>
      </w:r>
      <w:r>
        <w:tab/>
        <w:t>(1 mark)</w:t>
      </w:r>
    </w:p>
    <w:p w:rsidR="00BC46A3" w:rsidRDefault="00BC46A3" w:rsidP="00BC46A3">
      <w:pPr>
        <w:pStyle w:val="Partai"/>
      </w:pPr>
    </w:p>
    <w:tbl>
      <w:tblPr>
        <w:tblStyle w:val="TableGrid"/>
        <w:tblW w:w="1098" w:type="pct"/>
        <w:tblInd w:w="4219" w:type="dxa"/>
        <w:tblLook w:val="04A0" w:firstRow="1" w:lastRow="0" w:firstColumn="1" w:lastColumn="0" w:noHBand="0" w:noVBand="1"/>
      </w:tblPr>
      <w:tblGrid>
        <w:gridCol w:w="2127"/>
      </w:tblGrid>
      <w:tr w:rsidR="00387A8B" w:rsidTr="00387A8B">
        <w:trPr>
          <w:trHeight w:hRule="exact" w:val="255"/>
        </w:trPr>
        <w:tc>
          <w:tcPr>
            <w:tcW w:w="5000" w:type="pct"/>
            <w:shd w:val="clear" w:color="auto" w:fill="EEECE1" w:themeFill="background2"/>
          </w:tcPr>
          <w:p w:rsidR="00387A8B" w:rsidRPr="00BC4B6B" w:rsidRDefault="00387A8B" w:rsidP="00387A8B">
            <w:pPr>
              <w:spacing w:after="120"/>
              <w:jc w:val="center"/>
              <w:rPr>
                <w:b/>
              </w:rPr>
            </w:pPr>
            <w:r w:rsidRPr="000B0955">
              <w:rPr>
                <w:b/>
              </w:rPr>
              <w:t>Solution</w:t>
            </w:r>
          </w:p>
        </w:tc>
      </w:tr>
      <w:tr w:rsidR="00387A8B" w:rsidTr="00387A8B">
        <w:tc>
          <w:tcPr>
            <w:tcW w:w="5000" w:type="pct"/>
          </w:tcPr>
          <w:p w:rsidR="00387A8B" w:rsidRDefault="00387A8B" w:rsidP="00387A8B">
            <w:pPr>
              <w:spacing w:after="120"/>
            </w:pPr>
            <w:r>
              <w:t>30 Woylies</w:t>
            </w:r>
          </w:p>
        </w:tc>
      </w:tr>
      <w:tr w:rsidR="00387A8B" w:rsidTr="00387A8B">
        <w:trPr>
          <w:trHeight w:hRule="exact" w:val="255"/>
        </w:trPr>
        <w:tc>
          <w:tcPr>
            <w:tcW w:w="5000" w:type="pct"/>
            <w:shd w:val="clear" w:color="auto" w:fill="EEECE1" w:themeFill="background2"/>
          </w:tcPr>
          <w:p w:rsidR="00387A8B" w:rsidRPr="00BC4B6B" w:rsidRDefault="00387A8B" w:rsidP="00387A8B">
            <w:pPr>
              <w:spacing w:after="120"/>
              <w:jc w:val="center"/>
              <w:rPr>
                <w:b/>
              </w:rPr>
            </w:pPr>
            <w:r w:rsidRPr="000B0955">
              <w:rPr>
                <w:b/>
              </w:rPr>
              <w:t>S</w:t>
            </w:r>
            <w:r>
              <w:rPr>
                <w:b/>
              </w:rPr>
              <w:t>pecific behaviours</w:t>
            </w:r>
          </w:p>
        </w:tc>
      </w:tr>
      <w:tr w:rsidR="00387A8B" w:rsidTr="00387A8B">
        <w:tc>
          <w:tcPr>
            <w:tcW w:w="5000" w:type="pct"/>
          </w:tcPr>
          <w:p w:rsidR="00387A8B" w:rsidRDefault="00387A8B" w:rsidP="00387A8B">
            <w:pPr>
              <w:spacing w:after="120"/>
            </w:pPr>
            <w:r>
              <w:sym w:font="Wingdings" w:char="F0FC"/>
            </w:r>
            <w:r>
              <w:t xml:space="preserve"> states solution</w:t>
            </w:r>
          </w:p>
        </w:tc>
      </w:tr>
    </w:tbl>
    <w:p w:rsidR="00BC46A3" w:rsidRDefault="00BC46A3" w:rsidP="00387A8B">
      <w:pPr>
        <w:pStyle w:val="Partai"/>
        <w:ind w:left="0" w:firstLine="0"/>
      </w:pPr>
    </w:p>
    <w:p w:rsidR="00BC46A3" w:rsidRDefault="00387A8B" w:rsidP="00BC46A3">
      <w:pPr>
        <w:pStyle w:val="Partai"/>
      </w:pPr>
      <w:r>
        <w:t>(iii)</w:t>
      </w:r>
      <w:r>
        <w:tab/>
        <w:t>T</w:t>
      </w:r>
      <w:r w:rsidR="00BC46A3">
        <w:t>he percentage loss of existing woylies in the reserve each month.</w:t>
      </w:r>
      <w:r w:rsidR="00BC46A3">
        <w:tab/>
        <w:t>(1 mark)</w:t>
      </w:r>
    </w:p>
    <w:p w:rsidR="00BC46A3" w:rsidRDefault="00BC46A3" w:rsidP="00BC46A3">
      <w:pPr>
        <w:pStyle w:val="Partai"/>
      </w:pPr>
    </w:p>
    <w:tbl>
      <w:tblPr>
        <w:tblStyle w:val="TableGrid"/>
        <w:tblW w:w="1098" w:type="pct"/>
        <w:tblInd w:w="4219" w:type="dxa"/>
        <w:tblLook w:val="04A0" w:firstRow="1" w:lastRow="0" w:firstColumn="1" w:lastColumn="0" w:noHBand="0" w:noVBand="1"/>
      </w:tblPr>
      <w:tblGrid>
        <w:gridCol w:w="2127"/>
      </w:tblGrid>
      <w:tr w:rsidR="00387A8B" w:rsidTr="00387A8B">
        <w:trPr>
          <w:trHeight w:hRule="exact" w:val="255"/>
        </w:trPr>
        <w:tc>
          <w:tcPr>
            <w:tcW w:w="5000" w:type="pct"/>
            <w:shd w:val="clear" w:color="auto" w:fill="EEECE1" w:themeFill="background2"/>
          </w:tcPr>
          <w:p w:rsidR="00387A8B" w:rsidRPr="00BC4B6B" w:rsidRDefault="00387A8B" w:rsidP="00387A8B">
            <w:pPr>
              <w:spacing w:after="120"/>
              <w:jc w:val="center"/>
              <w:rPr>
                <w:b/>
              </w:rPr>
            </w:pPr>
            <w:r w:rsidRPr="000B0955">
              <w:rPr>
                <w:b/>
              </w:rPr>
              <w:t>Solution</w:t>
            </w:r>
          </w:p>
        </w:tc>
      </w:tr>
      <w:tr w:rsidR="00387A8B" w:rsidTr="00387A8B">
        <w:tc>
          <w:tcPr>
            <w:tcW w:w="5000" w:type="pct"/>
          </w:tcPr>
          <w:p w:rsidR="00387A8B" w:rsidRDefault="00387A8B" w:rsidP="00387A8B">
            <w:pPr>
              <w:spacing w:after="120"/>
            </w:pPr>
            <w:r>
              <w:t>15% loss</w:t>
            </w:r>
          </w:p>
        </w:tc>
      </w:tr>
      <w:tr w:rsidR="00387A8B" w:rsidTr="00387A8B">
        <w:trPr>
          <w:trHeight w:hRule="exact" w:val="255"/>
        </w:trPr>
        <w:tc>
          <w:tcPr>
            <w:tcW w:w="5000" w:type="pct"/>
            <w:shd w:val="clear" w:color="auto" w:fill="EEECE1" w:themeFill="background2"/>
          </w:tcPr>
          <w:p w:rsidR="00387A8B" w:rsidRPr="00BC4B6B" w:rsidRDefault="00387A8B" w:rsidP="00387A8B">
            <w:pPr>
              <w:spacing w:after="120"/>
              <w:jc w:val="center"/>
              <w:rPr>
                <w:b/>
              </w:rPr>
            </w:pPr>
            <w:r w:rsidRPr="000B0955">
              <w:rPr>
                <w:b/>
              </w:rPr>
              <w:t>S</w:t>
            </w:r>
            <w:r>
              <w:rPr>
                <w:b/>
              </w:rPr>
              <w:t>pecific behaviours</w:t>
            </w:r>
          </w:p>
        </w:tc>
      </w:tr>
      <w:tr w:rsidR="00387A8B" w:rsidTr="00387A8B">
        <w:tc>
          <w:tcPr>
            <w:tcW w:w="5000" w:type="pct"/>
          </w:tcPr>
          <w:p w:rsidR="00387A8B" w:rsidRDefault="00387A8B" w:rsidP="00387A8B">
            <w:pPr>
              <w:spacing w:after="120"/>
            </w:pPr>
            <w:r>
              <w:sym w:font="Wingdings" w:char="F0FC"/>
            </w:r>
            <w:r>
              <w:t xml:space="preserve"> states solution</w:t>
            </w:r>
          </w:p>
        </w:tc>
      </w:tr>
    </w:tbl>
    <w:p w:rsidR="00BC46A3" w:rsidRDefault="00BC46A3" w:rsidP="00387A8B">
      <w:pPr>
        <w:pStyle w:val="Parta"/>
        <w:ind w:left="0" w:firstLine="0"/>
      </w:pPr>
    </w:p>
    <w:p w:rsidR="00BC46A3" w:rsidRDefault="00BC46A3" w:rsidP="00BC46A3">
      <w:pPr>
        <w:pStyle w:val="Parta"/>
      </w:pPr>
      <w:r>
        <w:t>(b)</w:t>
      </w:r>
      <w:r>
        <w:tab/>
        <w:t>Complete the missing values in the table below to show the expected number of woylies over the first six months.</w:t>
      </w:r>
      <w:r>
        <w:tab/>
        <w:t>(2 marks)</w:t>
      </w:r>
    </w:p>
    <w:p w:rsidR="00BC46A3" w:rsidRDefault="00BC46A3" w:rsidP="00BC46A3">
      <w:pPr>
        <w:pStyle w:val="Parta"/>
      </w:pPr>
    </w:p>
    <w:tbl>
      <w:tblPr>
        <w:tblStyle w:val="TableGrid"/>
        <w:tblW w:w="0" w:type="auto"/>
        <w:tblInd w:w="680" w:type="dxa"/>
        <w:tblLook w:val="04A0" w:firstRow="1" w:lastRow="0" w:firstColumn="1" w:lastColumn="0" w:noHBand="0" w:noVBand="1"/>
      </w:tblPr>
      <w:tblGrid>
        <w:gridCol w:w="1260"/>
        <w:gridCol w:w="961"/>
        <w:gridCol w:w="961"/>
        <w:gridCol w:w="961"/>
        <w:gridCol w:w="962"/>
        <w:gridCol w:w="961"/>
        <w:gridCol w:w="961"/>
        <w:gridCol w:w="962"/>
      </w:tblGrid>
      <w:tr w:rsidR="00BC46A3" w:rsidTr="00BC46A3">
        <w:tc>
          <w:tcPr>
            <w:tcW w:w="1260" w:type="dxa"/>
            <w:vAlign w:val="center"/>
          </w:tcPr>
          <w:p w:rsidR="00BC46A3" w:rsidRDefault="00BC46A3" w:rsidP="00BC46A3">
            <w:pPr>
              <w:pStyle w:val="Parta"/>
              <w:spacing w:after="120"/>
              <w:ind w:left="0" w:firstLine="0"/>
              <w:jc w:val="center"/>
            </w:pPr>
            <m:oMathPara>
              <m:oMath>
                <m:r>
                  <w:rPr>
                    <w:rFonts w:ascii="Cambria Math" w:hAnsi="Cambria Math"/>
                  </w:rPr>
                  <m:t>n</m:t>
                </m:r>
              </m:oMath>
            </m:oMathPara>
          </w:p>
        </w:tc>
        <w:tc>
          <w:tcPr>
            <w:tcW w:w="961" w:type="dxa"/>
            <w:vAlign w:val="center"/>
          </w:tcPr>
          <w:p w:rsidR="00BC46A3" w:rsidRDefault="00BC46A3" w:rsidP="00BC46A3">
            <w:pPr>
              <w:pStyle w:val="Parta"/>
              <w:spacing w:after="120"/>
              <w:ind w:left="0" w:firstLine="0"/>
              <w:jc w:val="center"/>
            </w:pPr>
            <w:r>
              <w:t>0</w:t>
            </w:r>
          </w:p>
        </w:tc>
        <w:tc>
          <w:tcPr>
            <w:tcW w:w="961" w:type="dxa"/>
            <w:vAlign w:val="center"/>
          </w:tcPr>
          <w:p w:rsidR="00BC46A3" w:rsidRDefault="00BC46A3" w:rsidP="00BC46A3">
            <w:pPr>
              <w:pStyle w:val="Parta"/>
              <w:spacing w:after="120"/>
              <w:ind w:left="0" w:firstLine="0"/>
              <w:jc w:val="center"/>
            </w:pPr>
            <w:r>
              <w:t>1</w:t>
            </w:r>
          </w:p>
        </w:tc>
        <w:tc>
          <w:tcPr>
            <w:tcW w:w="961" w:type="dxa"/>
            <w:vAlign w:val="center"/>
          </w:tcPr>
          <w:p w:rsidR="00BC46A3" w:rsidRDefault="00BC46A3" w:rsidP="00BC46A3">
            <w:pPr>
              <w:pStyle w:val="Parta"/>
              <w:spacing w:after="120"/>
              <w:ind w:left="0" w:firstLine="0"/>
              <w:jc w:val="center"/>
            </w:pPr>
            <w:r>
              <w:t>2</w:t>
            </w:r>
          </w:p>
        </w:tc>
        <w:tc>
          <w:tcPr>
            <w:tcW w:w="962" w:type="dxa"/>
            <w:vAlign w:val="center"/>
          </w:tcPr>
          <w:p w:rsidR="00BC46A3" w:rsidRDefault="00BC46A3" w:rsidP="00BC46A3">
            <w:pPr>
              <w:pStyle w:val="Parta"/>
              <w:spacing w:after="120"/>
              <w:ind w:left="0" w:firstLine="0"/>
              <w:jc w:val="center"/>
            </w:pPr>
            <w:r>
              <w:t>3</w:t>
            </w:r>
          </w:p>
        </w:tc>
        <w:tc>
          <w:tcPr>
            <w:tcW w:w="961" w:type="dxa"/>
            <w:vAlign w:val="center"/>
          </w:tcPr>
          <w:p w:rsidR="00BC46A3" w:rsidRDefault="00BC46A3" w:rsidP="00BC46A3">
            <w:pPr>
              <w:pStyle w:val="Parta"/>
              <w:spacing w:after="120"/>
              <w:ind w:left="0" w:firstLine="0"/>
              <w:jc w:val="center"/>
            </w:pPr>
            <w:r>
              <w:t>4</w:t>
            </w:r>
          </w:p>
        </w:tc>
        <w:tc>
          <w:tcPr>
            <w:tcW w:w="961" w:type="dxa"/>
            <w:vAlign w:val="center"/>
          </w:tcPr>
          <w:p w:rsidR="00BC46A3" w:rsidRDefault="00BC46A3" w:rsidP="00BC46A3">
            <w:pPr>
              <w:pStyle w:val="Parta"/>
              <w:spacing w:after="120"/>
              <w:ind w:left="0" w:firstLine="0"/>
              <w:jc w:val="center"/>
            </w:pPr>
            <w:r>
              <w:t>5</w:t>
            </w:r>
          </w:p>
        </w:tc>
        <w:tc>
          <w:tcPr>
            <w:tcW w:w="962" w:type="dxa"/>
            <w:vAlign w:val="center"/>
          </w:tcPr>
          <w:p w:rsidR="00BC46A3" w:rsidRDefault="00BC46A3" w:rsidP="00BC46A3">
            <w:pPr>
              <w:pStyle w:val="Parta"/>
              <w:spacing w:after="120"/>
              <w:ind w:left="0" w:firstLine="0"/>
              <w:jc w:val="center"/>
            </w:pPr>
            <w:r>
              <w:t>6</w:t>
            </w:r>
          </w:p>
        </w:tc>
      </w:tr>
      <w:tr w:rsidR="00BC46A3" w:rsidTr="00BC46A3">
        <w:trPr>
          <w:trHeight w:val="592"/>
        </w:trPr>
        <w:tc>
          <w:tcPr>
            <w:tcW w:w="1260" w:type="dxa"/>
            <w:vAlign w:val="center"/>
          </w:tcPr>
          <w:p w:rsidR="00BC46A3" w:rsidRDefault="00D636EF" w:rsidP="00BC46A3">
            <w:pPr>
              <w:pStyle w:val="Parta"/>
              <w:spacing w:after="120"/>
              <w:ind w:left="0" w:firstLine="0"/>
              <w:jc w:val="cente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oMath>
            </m:oMathPara>
          </w:p>
        </w:tc>
        <w:tc>
          <w:tcPr>
            <w:tcW w:w="961" w:type="dxa"/>
            <w:vAlign w:val="center"/>
          </w:tcPr>
          <w:p w:rsidR="00BC46A3" w:rsidRPr="00387A8B" w:rsidRDefault="00387A8B" w:rsidP="00BC46A3">
            <w:pPr>
              <w:pStyle w:val="Parta"/>
              <w:ind w:left="0" w:firstLine="0"/>
              <w:jc w:val="center"/>
              <w:rPr>
                <w:b/>
                <w:color w:val="FF0000"/>
                <w:sz w:val="28"/>
                <w:szCs w:val="28"/>
              </w:rPr>
            </w:pPr>
            <w:r>
              <w:rPr>
                <w:b/>
                <w:color w:val="FF0000"/>
                <w:sz w:val="28"/>
                <w:szCs w:val="28"/>
              </w:rPr>
              <w:t>20</w:t>
            </w:r>
          </w:p>
        </w:tc>
        <w:tc>
          <w:tcPr>
            <w:tcW w:w="961" w:type="dxa"/>
            <w:vAlign w:val="center"/>
          </w:tcPr>
          <w:p w:rsidR="00BC46A3" w:rsidRPr="004870B9" w:rsidRDefault="00387A8B" w:rsidP="00BC46A3">
            <w:pPr>
              <w:pStyle w:val="Parta"/>
              <w:ind w:left="0" w:firstLine="0"/>
              <w:jc w:val="center"/>
              <w:rPr>
                <w:b/>
                <w:color w:val="002060"/>
                <w:sz w:val="28"/>
                <w:szCs w:val="28"/>
              </w:rPr>
            </w:pPr>
            <w:r w:rsidRPr="00387A8B">
              <w:rPr>
                <w:b/>
                <w:color w:val="FF0000"/>
                <w:sz w:val="28"/>
                <w:szCs w:val="28"/>
              </w:rPr>
              <w:t>47</w:t>
            </w:r>
          </w:p>
        </w:tc>
        <w:tc>
          <w:tcPr>
            <w:tcW w:w="961" w:type="dxa"/>
            <w:vAlign w:val="center"/>
          </w:tcPr>
          <w:p w:rsidR="00BC46A3" w:rsidRDefault="00BC46A3" w:rsidP="00BC46A3">
            <w:pPr>
              <w:pStyle w:val="Parta"/>
              <w:ind w:left="0" w:firstLine="0"/>
              <w:jc w:val="center"/>
            </w:pPr>
            <w:r>
              <w:t>70</w:t>
            </w:r>
          </w:p>
        </w:tc>
        <w:tc>
          <w:tcPr>
            <w:tcW w:w="962" w:type="dxa"/>
            <w:vAlign w:val="center"/>
          </w:tcPr>
          <w:p w:rsidR="00BC46A3" w:rsidRDefault="00BC46A3" w:rsidP="00BC46A3">
            <w:pPr>
              <w:pStyle w:val="Parta"/>
              <w:ind w:left="0" w:firstLine="0"/>
              <w:jc w:val="center"/>
            </w:pPr>
            <w:r>
              <w:t>89</w:t>
            </w:r>
          </w:p>
        </w:tc>
        <w:tc>
          <w:tcPr>
            <w:tcW w:w="961" w:type="dxa"/>
            <w:vAlign w:val="center"/>
          </w:tcPr>
          <w:p w:rsidR="00BC46A3" w:rsidRDefault="00BC46A3" w:rsidP="00BC46A3">
            <w:pPr>
              <w:pStyle w:val="Parta"/>
              <w:ind w:left="0" w:firstLine="0"/>
              <w:jc w:val="center"/>
            </w:pPr>
            <w:r>
              <w:t>106</w:t>
            </w:r>
          </w:p>
        </w:tc>
        <w:tc>
          <w:tcPr>
            <w:tcW w:w="961" w:type="dxa"/>
            <w:vAlign w:val="center"/>
          </w:tcPr>
          <w:p w:rsidR="00BC46A3" w:rsidRPr="00387A8B" w:rsidRDefault="00387A8B" w:rsidP="00BC46A3">
            <w:pPr>
              <w:pStyle w:val="Parta"/>
              <w:ind w:left="0" w:firstLine="0"/>
              <w:jc w:val="center"/>
              <w:rPr>
                <w:b/>
                <w:color w:val="FF0000"/>
                <w:sz w:val="28"/>
                <w:szCs w:val="28"/>
              </w:rPr>
            </w:pPr>
            <w:r w:rsidRPr="00387A8B">
              <w:rPr>
                <w:b/>
                <w:color w:val="FF0000"/>
                <w:sz w:val="28"/>
                <w:szCs w:val="28"/>
              </w:rPr>
              <w:t>120</w:t>
            </w:r>
          </w:p>
        </w:tc>
        <w:tc>
          <w:tcPr>
            <w:tcW w:w="962" w:type="dxa"/>
            <w:vAlign w:val="center"/>
          </w:tcPr>
          <w:p w:rsidR="00BC46A3" w:rsidRPr="00387A8B" w:rsidRDefault="00387A8B" w:rsidP="00BC46A3">
            <w:pPr>
              <w:pStyle w:val="Parta"/>
              <w:ind w:left="0" w:firstLine="0"/>
              <w:jc w:val="center"/>
              <w:rPr>
                <w:b/>
                <w:color w:val="FF0000"/>
                <w:sz w:val="28"/>
                <w:szCs w:val="28"/>
              </w:rPr>
            </w:pPr>
            <w:r w:rsidRPr="00387A8B">
              <w:rPr>
                <w:b/>
                <w:color w:val="FF0000"/>
                <w:sz w:val="28"/>
                <w:szCs w:val="28"/>
              </w:rPr>
              <w:t>132</w:t>
            </w:r>
          </w:p>
        </w:tc>
      </w:tr>
    </w:tbl>
    <w:p w:rsidR="00BC46A3" w:rsidRDefault="00BC46A3" w:rsidP="00BC46A3">
      <w:pPr>
        <w:pStyle w:val="Parta"/>
      </w:pPr>
    </w:p>
    <w:tbl>
      <w:tblPr>
        <w:tblStyle w:val="TableGrid"/>
        <w:tblW w:w="2489" w:type="pct"/>
        <w:tblInd w:w="3085" w:type="dxa"/>
        <w:tblLook w:val="04A0" w:firstRow="1" w:lastRow="0" w:firstColumn="1" w:lastColumn="0" w:noHBand="0" w:noVBand="1"/>
      </w:tblPr>
      <w:tblGrid>
        <w:gridCol w:w="4821"/>
      </w:tblGrid>
      <w:tr w:rsidR="00387A8B" w:rsidTr="00387A8B">
        <w:trPr>
          <w:trHeight w:hRule="exact" w:val="255"/>
        </w:trPr>
        <w:tc>
          <w:tcPr>
            <w:tcW w:w="5000" w:type="pct"/>
            <w:shd w:val="clear" w:color="auto" w:fill="EEECE1" w:themeFill="background2"/>
          </w:tcPr>
          <w:p w:rsidR="00387A8B" w:rsidRPr="00BC4B6B" w:rsidRDefault="00387A8B" w:rsidP="00387A8B">
            <w:pPr>
              <w:spacing w:after="120"/>
              <w:jc w:val="center"/>
              <w:rPr>
                <w:b/>
              </w:rPr>
            </w:pPr>
            <w:r w:rsidRPr="000B0955">
              <w:rPr>
                <w:b/>
              </w:rPr>
              <w:t>Solution</w:t>
            </w:r>
          </w:p>
        </w:tc>
      </w:tr>
      <w:tr w:rsidR="00387A8B" w:rsidTr="00387A8B">
        <w:tc>
          <w:tcPr>
            <w:tcW w:w="5000" w:type="pct"/>
          </w:tcPr>
          <w:p w:rsidR="00387A8B" w:rsidRDefault="00387A8B" w:rsidP="00387A8B">
            <w:pPr>
              <w:spacing w:after="120"/>
            </w:pPr>
            <w:r>
              <w:t>See table</w:t>
            </w:r>
          </w:p>
        </w:tc>
      </w:tr>
      <w:tr w:rsidR="00387A8B" w:rsidTr="00387A8B">
        <w:trPr>
          <w:trHeight w:hRule="exact" w:val="255"/>
        </w:trPr>
        <w:tc>
          <w:tcPr>
            <w:tcW w:w="5000" w:type="pct"/>
            <w:shd w:val="clear" w:color="auto" w:fill="EEECE1" w:themeFill="background2"/>
          </w:tcPr>
          <w:p w:rsidR="00387A8B" w:rsidRPr="00BC4B6B" w:rsidRDefault="00387A8B" w:rsidP="00387A8B">
            <w:pPr>
              <w:spacing w:after="120"/>
              <w:jc w:val="center"/>
              <w:rPr>
                <w:b/>
              </w:rPr>
            </w:pPr>
            <w:r w:rsidRPr="000B0955">
              <w:rPr>
                <w:b/>
              </w:rPr>
              <w:t>S</w:t>
            </w:r>
            <w:r>
              <w:rPr>
                <w:b/>
              </w:rPr>
              <w:t>pecific behaviours</w:t>
            </w:r>
          </w:p>
        </w:tc>
      </w:tr>
      <w:tr w:rsidR="00387A8B" w:rsidTr="00387A8B">
        <w:tc>
          <w:tcPr>
            <w:tcW w:w="5000" w:type="pct"/>
          </w:tcPr>
          <w:p w:rsidR="00387A8B" w:rsidRDefault="00387A8B" w:rsidP="00387A8B">
            <w:pPr>
              <w:spacing w:after="120"/>
            </w:pPr>
            <w:r>
              <w:sym w:font="Wingdings" w:char="F0FC"/>
            </w:r>
            <w:r>
              <w:t xml:space="preserve"> Calculates for n = 0,1</w:t>
            </w:r>
          </w:p>
          <w:p w:rsidR="00387A8B" w:rsidRDefault="00387A8B" w:rsidP="00387A8B">
            <w:pPr>
              <w:spacing w:after="120"/>
            </w:pPr>
            <w:r>
              <w:sym w:font="Wingdings" w:char="F0FC"/>
            </w:r>
            <w:r>
              <w:t xml:space="preserve"> Calculates for n = 5,6</w:t>
            </w:r>
          </w:p>
          <w:p w:rsidR="00387A8B" w:rsidRDefault="00387A8B" w:rsidP="00387A8B">
            <w:pPr>
              <w:spacing w:after="120"/>
            </w:pPr>
          </w:p>
        </w:tc>
      </w:tr>
    </w:tbl>
    <w:p w:rsidR="00BC46A3" w:rsidRDefault="00BC46A3" w:rsidP="00387A8B">
      <w:pPr>
        <w:pStyle w:val="Parta"/>
        <w:ind w:left="0" w:firstLine="0"/>
      </w:pPr>
    </w:p>
    <w:p w:rsidR="00BC46A3" w:rsidRDefault="00BC46A3" w:rsidP="00BC46A3">
      <w:pPr>
        <w:pStyle w:val="Parta"/>
      </w:pPr>
      <w:r>
        <w:t>(c)</w:t>
      </w:r>
      <w:r>
        <w:tab/>
        <w:t>Determine the expected size of the woylie population after three years.</w:t>
      </w:r>
      <w:r>
        <w:tab/>
        <w:t>(2 marks)</w:t>
      </w:r>
    </w:p>
    <w:p w:rsidR="00BC46A3" w:rsidRDefault="00BC46A3" w:rsidP="00BC46A3">
      <w:pPr>
        <w:pStyle w:val="Parta"/>
      </w:pPr>
    </w:p>
    <w:tbl>
      <w:tblPr>
        <w:tblStyle w:val="TableGrid"/>
        <w:tblW w:w="2489" w:type="pct"/>
        <w:tblInd w:w="3085" w:type="dxa"/>
        <w:tblLook w:val="04A0" w:firstRow="1" w:lastRow="0" w:firstColumn="1" w:lastColumn="0" w:noHBand="0" w:noVBand="1"/>
      </w:tblPr>
      <w:tblGrid>
        <w:gridCol w:w="4821"/>
      </w:tblGrid>
      <w:tr w:rsidR="00387A8B" w:rsidTr="00387A8B">
        <w:trPr>
          <w:trHeight w:hRule="exact" w:val="255"/>
        </w:trPr>
        <w:tc>
          <w:tcPr>
            <w:tcW w:w="5000" w:type="pct"/>
            <w:shd w:val="clear" w:color="auto" w:fill="EEECE1" w:themeFill="background2"/>
          </w:tcPr>
          <w:p w:rsidR="00387A8B" w:rsidRPr="00BC4B6B" w:rsidRDefault="00387A8B" w:rsidP="00387A8B">
            <w:pPr>
              <w:spacing w:after="120"/>
              <w:jc w:val="center"/>
              <w:rPr>
                <w:b/>
              </w:rPr>
            </w:pPr>
            <w:r w:rsidRPr="000B0955">
              <w:rPr>
                <w:b/>
              </w:rPr>
              <w:t>Solution</w:t>
            </w:r>
          </w:p>
        </w:tc>
      </w:tr>
      <w:tr w:rsidR="00387A8B" w:rsidTr="00387A8B">
        <w:tc>
          <w:tcPr>
            <w:tcW w:w="5000" w:type="pct"/>
          </w:tcPr>
          <w:p w:rsidR="00387A8B" w:rsidRDefault="00387A8B" w:rsidP="00387A8B">
            <w:pPr>
              <w:spacing w:after="120"/>
            </w:pPr>
            <w:r>
              <w:t>n = 36</w:t>
            </w:r>
          </w:p>
          <w:p w:rsidR="00387A8B" w:rsidRDefault="00387A8B" w:rsidP="00387A8B">
            <w:pPr>
              <w:spacing w:after="120"/>
            </w:pPr>
            <w:r>
              <w:t>Population size 199 (rounded down)</w:t>
            </w:r>
          </w:p>
        </w:tc>
      </w:tr>
      <w:tr w:rsidR="00387A8B" w:rsidTr="00387A8B">
        <w:trPr>
          <w:trHeight w:hRule="exact" w:val="255"/>
        </w:trPr>
        <w:tc>
          <w:tcPr>
            <w:tcW w:w="5000" w:type="pct"/>
            <w:shd w:val="clear" w:color="auto" w:fill="EEECE1" w:themeFill="background2"/>
          </w:tcPr>
          <w:p w:rsidR="00387A8B" w:rsidRPr="00BC4B6B" w:rsidRDefault="00387A8B" w:rsidP="00387A8B">
            <w:pPr>
              <w:spacing w:after="120"/>
              <w:jc w:val="center"/>
              <w:rPr>
                <w:b/>
              </w:rPr>
            </w:pPr>
            <w:r w:rsidRPr="000B0955">
              <w:rPr>
                <w:b/>
              </w:rPr>
              <w:t>S</w:t>
            </w:r>
            <w:r>
              <w:rPr>
                <w:b/>
              </w:rPr>
              <w:t>pecific behaviours</w:t>
            </w:r>
          </w:p>
        </w:tc>
      </w:tr>
      <w:tr w:rsidR="00387A8B" w:rsidTr="00387A8B">
        <w:tc>
          <w:tcPr>
            <w:tcW w:w="5000" w:type="pct"/>
          </w:tcPr>
          <w:p w:rsidR="00387A8B" w:rsidRDefault="00387A8B" w:rsidP="00387A8B">
            <w:pPr>
              <w:spacing w:after="120"/>
            </w:pPr>
            <w:r>
              <w:sym w:font="Wingdings" w:char="F0FC"/>
            </w:r>
            <w:r>
              <w:t xml:space="preserve"> </w:t>
            </w:r>
            <w:r>
              <w:sym w:font="Wingdings" w:char="F0FC"/>
            </w:r>
            <w:r>
              <w:t>States solution</w:t>
            </w:r>
          </w:p>
          <w:p w:rsidR="00387A8B" w:rsidRDefault="00387A8B" w:rsidP="00387A8B">
            <w:pPr>
              <w:spacing w:after="120"/>
            </w:pPr>
            <w:r>
              <w:sym w:font="Wingdings" w:char="F0FC"/>
            </w:r>
            <w:r>
              <w:t xml:space="preserve"> If answers 200.</w:t>
            </w:r>
          </w:p>
          <w:p w:rsidR="00983321" w:rsidRDefault="00983321" w:rsidP="00387A8B">
            <w:pPr>
              <w:spacing w:after="120"/>
            </w:pPr>
            <w:r>
              <w:sym w:font="Wingdings" w:char="F0FC"/>
            </w:r>
            <w:r>
              <w:t xml:space="preserve"> If unrounded solution</w:t>
            </w:r>
          </w:p>
        </w:tc>
      </w:tr>
    </w:tbl>
    <w:p w:rsidR="00BC46A3" w:rsidRDefault="00BC46A3" w:rsidP="00BC46A3">
      <w:pPr>
        <w:pStyle w:val="Parta"/>
      </w:pPr>
    </w:p>
    <w:p w:rsidR="00BC46A3" w:rsidRDefault="00BC46A3" w:rsidP="00BC46A3">
      <w:pPr>
        <w:pStyle w:val="Parta"/>
      </w:pPr>
    </w:p>
    <w:p w:rsidR="00BC46A3" w:rsidRDefault="00BC46A3" w:rsidP="00387A8B">
      <w:pPr>
        <w:spacing w:after="160" w:line="259" w:lineRule="auto"/>
        <w:rPr>
          <w:rFonts w:eastAsiaTheme="minorEastAsia"/>
        </w:rPr>
      </w:pPr>
      <w:r>
        <w:br w:type="page"/>
      </w:r>
      <w:r>
        <w:lastRenderedPageBreak/>
        <w:t>(d)</w:t>
      </w:r>
      <w:r>
        <w:tab/>
        <w:t xml:space="preserve">Graph the population of woylies on the axes below for </w:t>
      </w:r>
      <m:oMath>
        <m:r>
          <w:rPr>
            <w:rFonts w:ascii="Cambria Math" w:hAnsi="Cambria Math"/>
          </w:rPr>
          <m:t>0≤n≤12</m:t>
        </m:r>
      </m:oMath>
      <w:r>
        <w:rPr>
          <w:rFonts w:eastAsiaTheme="minorEastAsia"/>
        </w:rPr>
        <w:t>.</w:t>
      </w:r>
      <w:r>
        <w:rPr>
          <w:rFonts w:eastAsiaTheme="minorEastAsia"/>
        </w:rPr>
        <w:tab/>
        <w:t>(3 marks)</w:t>
      </w:r>
    </w:p>
    <w:p w:rsidR="00BC46A3" w:rsidRDefault="00BC46A3" w:rsidP="00BC46A3">
      <w:pPr>
        <w:pStyle w:val="Parta"/>
        <w:rPr>
          <w:rFonts w:eastAsiaTheme="minorEastAsia"/>
        </w:rPr>
      </w:pPr>
    </w:p>
    <w:p w:rsidR="00BC46A3" w:rsidRDefault="00BC46A3" w:rsidP="00BC46A3">
      <w:pPr>
        <w:pStyle w:val="Parta"/>
        <w:jc w:val="center"/>
        <w:rPr>
          <w:rFonts w:eastAsiaTheme="minorEastAsia"/>
        </w:rPr>
      </w:pPr>
      <w:r>
        <w:rPr>
          <w:rFonts w:eastAsiaTheme="minorEastAsia"/>
        </w:rPr>
        <w:object w:dxaOrig="8183" w:dyaOrig="6955">
          <v:shape id="_x0000_i1029" type="#_x0000_t75" style="width:409.15pt;height:348.1pt" o:ole="">
            <v:imagedata r:id="rId17" o:title=""/>
          </v:shape>
          <o:OLEObject Type="Embed" ProgID="FXDraw.Graphic" ShapeID="_x0000_i1029" DrawAspect="Content" ObjectID="_1582714477" r:id="rId18"/>
        </w:object>
      </w:r>
    </w:p>
    <w:p w:rsidR="00BC46A3" w:rsidRDefault="00BC46A3" w:rsidP="00BC46A3">
      <w:pPr>
        <w:pStyle w:val="Parta"/>
        <w:rPr>
          <w:rFonts w:eastAsiaTheme="minorEastAsia"/>
        </w:rPr>
      </w:pPr>
    </w:p>
    <w:p w:rsidR="00E968E1" w:rsidRDefault="00E968E1" w:rsidP="00BC46A3">
      <w:pPr>
        <w:pStyle w:val="Parta"/>
        <w:rPr>
          <w:rFonts w:eastAsiaTheme="minorEastAsia"/>
        </w:rPr>
      </w:pPr>
    </w:p>
    <w:tbl>
      <w:tblPr>
        <w:tblStyle w:val="TableGrid"/>
        <w:tblW w:w="2489" w:type="pct"/>
        <w:tblInd w:w="3085" w:type="dxa"/>
        <w:tblLook w:val="04A0" w:firstRow="1" w:lastRow="0" w:firstColumn="1" w:lastColumn="0" w:noHBand="0" w:noVBand="1"/>
      </w:tblPr>
      <w:tblGrid>
        <w:gridCol w:w="4821"/>
      </w:tblGrid>
      <w:tr w:rsidR="00E968E1" w:rsidTr="00E968E1">
        <w:trPr>
          <w:trHeight w:hRule="exact" w:val="255"/>
        </w:trPr>
        <w:tc>
          <w:tcPr>
            <w:tcW w:w="5000" w:type="pct"/>
            <w:shd w:val="clear" w:color="auto" w:fill="EEECE1" w:themeFill="background2"/>
          </w:tcPr>
          <w:p w:rsidR="00E968E1" w:rsidRPr="00BC4B6B" w:rsidRDefault="00E968E1" w:rsidP="00E968E1">
            <w:pPr>
              <w:spacing w:after="120"/>
              <w:jc w:val="center"/>
              <w:rPr>
                <w:b/>
              </w:rPr>
            </w:pPr>
            <w:r w:rsidRPr="000B0955">
              <w:rPr>
                <w:b/>
              </w:rPr>
              <w:t>Solution</w:t>
            </w:r>
          </w:p>
        </w:tc>
      </w:tr>
      <w:tr w:rsidR="00E968E1" w:rsidTr="00E968E1">
        <w:tc>
          <w:tcPr>
            <w:tcW w:w="5000" w:type="pct"/>
          </w:tcPr>
          <w:p w:rsidR="00E968E1" w:rsidRDefault="00E968E1" w:rsidP="00E968E1">
            <w:pPr>
              <w:spacing w:after="120"/>
            </w:pPr>
            <w:r>
              <w:t>See diagram</w:t>
            </w:r>
          </w:p>
          <w:p w:rsidR="00E968E1" w:rsidRDefault="00E968E1" w:rsidP="00E968E1">
            <w:pPr>
              <w:spacing w:after="120"/>
            </w:pPr>
          </w:p>
        </w:tc>
      </w:tr>
      <w:tr w:rsidR="00E968E1" w:rsidTr="00E968E1">
        <w:trPr>
          <w:trHeight w:hRule="exact" w:val="255"/>
        </w:trPr>
        <w:tc>
          <w:tcPr>
            <w:tcW w:w="5000" w:type="pct"/>
            <w:shd w:val="clear" w:color="auto" w:fill="EEECE1" w:themeFill="background2"/>
          </w:tcPr>
          <w:p w:rsidR="00E968E1" w:rsidRPr="00BC4B6B" w:rsidRDefault="00E968E1" w:rsidP="00E968E1">
            <w:pPr>
              <w:spacing w:after="120"/>
              <w:jc w:val="center"/>
              <w:rPr>
                <w:b/>
              </w:rPr>
            </w:pPr>
            <w:r w:rsidRPr="000B0955">
              <w:rPr>
                <w:b/>
              </w:rPr>
              <w:t>S</w:t>
            </w:r>
            <w:r>
              <w:rPr>
                <w:b/>
              </w:rPr>
              <w:t>pecific behaviours</w:t>
            </w:r>
          </w:p>
        </w:tc>
      </w:tr>
      <w:tr w:rsidR="00E968E1" w:rsidTr="00E968E1">
        <w:tc>
          <w:tcPr>
            <w:tcW w:w="5000" w:type="pct"/>
          </w:tcPr>
          <w:p w:rsidR="00E968E1" w:rsidRDefault="00E968E1" w:rsidP="00E968E1">
            <w:pPr>
              <w:spacing w:after="120"/>
            </w:pPr>
            <w:r>
              <w:sym w:font="Wingdings" w:char="F0FC"/>
            </w:r>
            <w:r>
              <w:sym w:font="Wingdings" w:char="F0FC"/>
            </w:r>
            <w:r>
              <w:t xml:space="preserve"> All points corrected plotted</w:t>
            </w:r>
          </w:p>
          <w:p w:rsidR="00E968E1" w:rsidRDefault="00E968E1" w:rsidP="00E968E1">
            <w:pPr>
              <w:spacing w:after="120"/>
            </w:pPr>
            <w:r>
              <w:sym w:font="Wingdings" w:char="F0FC"/>
            </w:r>
            <w:r>
              <w:t xml:space="preserve"> connects with a smooth line</w:t>
            </w:r>
          </w:p>
        </w:tc>
      </w:tr>
    </w:tbl>
    <w:p w:rsidR="00E968E1" w:rsidRDefault="00E968E1" w:rsidP="00BC46A3">
      <w:pPr>
        <w:pStyle w:val="Parta"/>
        <w:rPr>
          <w:rFonts w:eastAsiaTheme="minorEastAsia"/>
        </w:rPr>
      </w:pPr>
    </w:p>
    <w:p w:rsidR="00BC46A3" w:rsidRDefault="00BC46A3" w:rsidP="00BC46A3">
      <w:pPr>
        <w:pStyle w:val="Parta"/>
        <w:rPr>
          <w:rFonts w:eastAsiaTheme="minorEastAsia"/>
        </w:rPr>
      </w:pPr>
    </w:p>
    <w:p w:rsidR="00BC46A3" w:rsidRDefault="00BC46A3" w:rsidP="00E968E1">
      <w:pPr>
        <w:pStyle w:val="Parta"/>
        <w:ind w:left="0" w:firstLine="0"/>
        <w:rPr>
          <w:rFonts w:eastAsiaTheme="minorEastAsia"/>
        </w:rPr>
      </w:pPr>
    </w:p>
    <w:p w:rsidR="00BC46A3" w:rsidRDefault="00BC46A3" w:rsidP="00BC46A3">
      <w:pPr>
        <w:pStyle w:val="Parta"/>
      </w:pPr>
      <w:r>
        <w:rPr>
          <w:rFonts w:eastAsiaTheme="minorEastAsia"/>
        </w:rPr>
        <w:t>(e)</w:t>
      </w:r>
      <w:r>
        <w:rPr>
          <w:rFonts w:eastAsiaTheme="minorEastAsia"/>
        </w:rPr>
        <w:tab/>
        <w:t>Use the model to describe how the size of the woylie population in the reserve will change over the first three years.</w:t>
      </w:r>
      <w:r>
        <w:rPr>
          <w:rFonts w:eastAsiaTheme="minorEastAsia"/>
        </w:rPr>
        <w:tab/>
        <w:t>(2 marks)</w:t>
      </w:r>
    </w:p>
    <w:p w:rsidR="00BC46A3" w:rsidRDefault="00BC46A3" w:rsidP="00BC46A3">
      <w:pPr>
        <w:pStyle w:val="Parta"/>
      </w:pPr>
    </w:p>
    <w:p w:rsidR="00BC46A3" w:rsidRDefault="00BC46A3" w:rsidP="00BC46A3">
      <w:pPr>
        <w:pStyle w:val="Parta"/>
      </w:pPr>
    </w:p>
    <w:p w:rsidR="00BC46A3" w:rsidRDefault="00BC46A3" w:rsidP="00BC46A3"/>
    <w:tbl>
      <w:tblPr>
        <w:tblStyle w:val="TableGrid"/>
        <w:tblW w:w="2489" w:type="pct"/>
        <w:tblInd w:w="3085" w:type="dxa"/>
        <w:tblLook w:val="04A0" w:firstRow="1" w:lastRow="0" w:firstColumn="1" w:lastColumn="0" w:noHBand="0" w:noVBand="1"/>
      </w:tblPr>
      <w:tblGrid>
        <w:gridCol w:w="4821"/>
      </w:tblGrid>
      <w:tr w:rsidR="00E968E1" w:rsidTr="00E968E1">
        <w:trPr>
          <w:trHeight w:hRule="exact" w:val="255"/>
        </w:trPr>
        <w:tc>
          <w:tcPr>
            <w:tcW w:w="5000" w:type="pct"/>
            <w:shd w:val="clear" w:color="auto" w:fill="EEECE1" w:themeFill="background2"/>
          </w:tcPr>
          <w:p w:rsidR="00E968E1" w:rsidRPr="00BC4B6B" w:rsidRDefault="00E968E1" w:rsidP="00E968E1">
            <w:pPr>
              <w:spacing w:after="120"/>
              <w:jc w:val="center"/>
              <w:rPr>
                <w:b/>
              </w:rPr>
            </w:pPr>
            <w:r w:rsidRPr="000B0955">
              <w:rPr>
                <w:b/>
              </w:rPr>
              <w:t>Solution</w:t>
            </w:r>
          </w:p>
        </w:tc>
      </w:tr>
      <w:tr w:rsidR="00E968E1" w:rsidTr="00E968E1">
        <w:tc>
          <w:tcPr>
            <w:tcW w:w="5000" w:type="pct"/>
          </w:tcPr>
          <w:p w:rsidR="00E968E1" w:rsidRDefault="00E968E1" w:rsidP="00E968E1">
            <w:pPr>
              <w:spacing w:after="120"/>
            </w:pPr>
            <w:r>
              <w:t>“Long term steady state of 200 is achieved”</w:t>
            </w:r>
          </w:p>
        </w:tc>
      </w:tr>
      <w:tr w:rsidR="00E968E1" w:rsidTr="00E968E1">
        <w:trPr>
          <w:trHeight w:hRule="exact" w:val="255"/>
        </w:trPr>
        <w:tc>
          <w:tcPr>
            <w:tcW w:w="5000" w:type="pct"/>
            <w:shd w:val="clear" w:color="auto" w:fill="EEECE1" w:themeFill="background2"/>
          </w:tcPr>
          <w:p w:rsidR="00E968E1" w:rsidRPr="00BC4B6B" w:rsidRDefault="00E968E1" w:rsidP="00E968E1">
            <w:pPr>
              <w:spacing w:after="120"/>
              <w:jc w:val="center"/>
              <w:rPr>
                <w:b/>
              </w:rPr>
            </w:pPr>
            <w:r w:rsidRPr="000B0955">
              <w:rPr>
                <w:b/>
              </w:rPr>
              <w:t>S</w:t>
            </w:r>
            <w:r>
              <w:rPr>
                <w:b/>
              </w:rPr>
              <w:t>pecific behaviours</w:t>
            </w:r>
          </w:p>
        </w:tc>
      </w:tr>
      <w:tr w:rsidR="00E968E1" w:rsidTr="00E968E1">
        <w:tc>
          <w:tcPr>
            <w:tcW w:w="5000" w:type="pct"/>
          </w:tcPr>
          <w:p w:rsidR="00E968E1" w:rsidRDefault="00E968E1" w:rsidP="00E968E1">
            <w:pPr>
              <w:spacing w:after="120"/>
            </w:pPr>
            <w:r>
              <w:sym w:font="Wingdings" w:char="F0FC"/>
            </w:r>
            <w:r>
              <w:sym w:font="Wingdings" w:char="F0FC"/>
            </w:r>
            <w:r>
              <w:t xml:space="preserve"> States “steady state”</w:t>
            </w:r>
          </w:p>
          <w:p w:rsidR="00E968E1" w:rsidRDefault="00E968E1" w:rsidP="00E968E1">
            <w:pPr>
              <w:spacing w:after="120"/>
            </w:pPr>
            <w:r>
              <w:sym w:font="Wingdings" w:char="F0FC"/>
            </w:r>
            <w:r>
              <w:t xml:space="preserve"> States “Increasing at a reducing amount”</w:t>
            </w:r>
          </w:p>
        </w:tc>
      </w:tr>
    </w:tbl>
    <w:p w:rsidR="00BC46A3" w:rsidRPr="00E968E1" w:rsidRDefault="00BC46A3" w:rsidP="00BC46A3">
      <w:pPr>
        <w:pStyle w:val="QNum"/>
        <w:rPr>
          <w:lang w:val="en-AU"/>
        </w:rPr>
        <w:sectPr w:rsidR="00BC46A3" w:rsidRPr="00E968E1" w:rsidSect="00BC46A3">
          <w:headerReference w:type="even" r:id="rId19"/>
          <w:headerReference w:type="default" r:id="rId20"/>
          <w:footerReference w:type="even" r:id="rId21"/>
          <w:footerReference w:type="default" r:id="rId22"/>
          <w:pgSz w:w="11906" w:h="16838" w:code="9"/>
          <w:pgMar w:top="1247" w:right="1134" w:bottom="851" w:left="1304" w:header="737" w:footer="567" w:gutter="0"/>
          <w:cols w:space="708"/>
          <w:titlePg/>
          <w:docGrid w:linePitch="360"/>
        </w:sectPr>
      </w:pPr>
    </w:p>
    <w:p w:rsidR="00BC46A3" w:rsidRDefault="00BC46A3" w:rsidP="00BC46A3">
      <w:pPr>
        <w:pStyle w:val="QNum"/>
      </w:pPr>
      <w:r>
        <w:lastRenderedPageBreak/>
        <w:t>Question 18</w:t>
      </w:r>
      <w:r>
        <w:tab/>
        <w:t>(13 marks)</w:t>
      </w:r>
    </w:p>
    <w:p w:rsidR="00BC46A3" w:rsidRDefault="00BC46A3" w:rsidP="00BC46A3">
      <w:pPr>
        <w:pStyle w:val="Parta"/>
        <w:rPr>
          <w:rFonts w:eastAsiaTheme="minorEastAsia"/>
        </w:rPr>
      </w:pPr>
    </w:p>
    <w:p w:rsidR="00BC46A3" w:rsidRDefault="00BC46A3" w:rsidP="00BC46A3">
      <w:pPr>
        <w:pStyle w:val="Parta"/>
        <w:numPr>
          <w:ilvl w:val="0"/>
          <w:numId w:val="2"/>
        </w:numPr>
        <w:tabs>
          <w:tab w:val="clear" w:pos="680"/>
          <w:tab w:val="left" w:pos="0"/>
        </w:tabs>
        <w:ind w:left="567" w:hanging="567"/>
        <w:rPr>
          <w:szCs w:val="22"/>
        </w:rPr>
      </w:pPr>
      <w:r>
        <w:rPr>
          <w:szCs w:val="22"/>
        </w:rPr>
        <w:t>Jim is about to retire and is planning to take an annuity from his pension fund. He sets up the pension fund on his 70th birthday with $700 000 and he estimates the fund can generate a growth rate of 5% per year. He plans to start withdrawing an annuity of $45 000 starting on his following birthday.</w:t>
      </w:r>
      <w:r>
        <w:rPr>
          <w:szCs w:val="22"/>
        </w:rPr>
        <w:br/>
      </w:r>
    </w:p>
    <w:tbl>
      <w:tblPr>
        <w:tblStyle w:val="TableGrid"/>
        <w:tblpPr w:leftFromText="180" w:rightFromText="180" w:vertAnchor="text" w:horzAnchor="margin" w:tblpXSpec="center" w:tblpY="1156"/>
        <w:tblW w:w="2489" w:type="pct"/>
        <w:tblLook w:val="04A0" w:firstRow="1" w:lastRow="0" w:firstColumn="1" w:lastColumn="0" w:noHBand="0" w:noVBand="1"/>
      </w:tblPr>
      <w:tblGrid>
        <w:gridCol w:w="4242"/>
      </w:tblGrid>
      <w:tr w:rsidR="00E968E1" w:rsidTr="00E968E1">
        <w:trPr>
          <w:trHeight w:hRule="exact" w:val="255"/>
        </w:trPr>
        <w:tc>
          <w:tcPr>
            <w:tcW w:w="5000" w:type="pct"/>
            <w:shd w:val="clear" w:color="auto" w:fill="EEECE1" w:themeFill="background2"/>
          </w:tcPr>
          <w:p w:rsidR="00E968E1" w:rsidRPr="00BC4B6B" w:rsidRDefault="00E968E1" w:rsidP="00E968E1">
            <w:pPr>
              <w:spacing w:after="120"/>
              <w:jc w:val="center"/>
              <w:rPr>
                <w:b/>
              </w:rPr>
            </w:pPr>
            <w:r w:rsidRPr="000B0955">
              <w:rPr>
                <w:b/>
              </w:rPr>
              <w:t>Solution</w:t>
            </w:r>
          </w:p>
        </w:tc>
      </w:tr>
      <w:tr w:rsidR="00E968E1" w:rsidTr="00E968E1">
        <w:tc>
          <w:tcPr>
            <w:tcW w:w="5000" w:type="pct"/>
          </w:tcPr>
          <w:p w:rsidR="00E968E1" w:rsidRDefault="00D636EF" w:rsidP="00E968E1">
            <w:pPr>
              <w:spacing w:after="120"/>
            </w:pPr>
            <m:oMathPara>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=1.05</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-45000 ;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=700 000</m:t>
                </m:r>
              </m:oMath>
            </m:oMathPara>
          </w:p>
        </w:tc>
      </w:tr>
      <w:tr w:rsidR="00E968E1" w:rsidTr="00E968E1">
        <w:trPr>
          <w:trHeight w:hRule="exact" w:val="255"/>
        </w:trPr>
        <w:tc>
          <w:tcPr>
            <w:tcW w:w="5000" w:type="pct"/>
            <w:shd w:val="clear" w:color="auto" w:fill="EEECE1" w:themeFill="background2"/>
          </w:tcPr>
          <w:p w:rsidR="00E968E1" w:rsidRPr="00BC4B6B" w:rsidRDefault="00E968E1" w:rsidP="00E968E1">
            <w:pPr>
              <w:spacing w:after="120"/>
              <w:jc w:val="center"/>
              <w:rPr>
                <w:b/>
              </w:rPr>
            </w:pPr>
            <w:r w:rsidRPr="000B0955">
              <w:rPr>
                <w:b/>
              </w:rPr>
              <w:t>S</w:t>
            </w:r>
            <w:r>
              <w:rPr>
                <w:b/>
              </w:rPr>
              <w:t>pecific behaviours</w:t>
            </w:r>
          </w:p>
        </w:tc>
      </w:tr>
      <w:tr w:rsidR="00E968E1" w:rsidTr="00E968E1">
        <w:tc>
          <w:tcPr>
            <w:tcW w:w="5000" w:type="pct"/>
          </w:tcPr>
          <w:p w:rsidR="00E968E1" w:rsidRDefault="00E968E1" w:rsidP="00E968E1">
            <w:pPr>
              <w:spacing w:after="120"/>
            </w:pPr>
            <w:r>
              <w:sym w:font="Wingdings" w:char="F0FC"/>
            </w:r>
            <w:r>
              <w:t xml:space="preserve">States </w:t>
            </w:r>
            <m:oMath>
              <m:r>
                <w:rPr>
                  <w:rFonts w:ascii="Cambria Math" w:hAnsi="Cambria Math"/>
                </w:rPr>
                <m:t>1.05</m:t>
              </m:r>
              <m:sSub>
                <m:sSubPr>
                  <m:ctrlPr>
                    <w:rPr>
                      <w:rFonts w:ascii="Cambria Math" w:hAnsi="Cambria Math"/>
                      <w:i/>
                    </w:rPr>
                  </m:ctrlPr>
                </m:sSubPr>
                <m:e>
                  <m:r>
                    <w:rPr>
                      <w:rFonts w:ascii="Cambria Math" w:hAnsi="Cambria Math"/>
                    </w:rPr>
                    <m:t>T</m:t>
                  </m:r>
                </m:e>
                <m:sub>
                  <m:r>
                    <w:rPr>
                      <w:rFonts w:ascii="Cambria Math" w:hAnsi="Cambria Math"/>
                    </w:rPr>
                    <m:t>n</m:t>
                  </m:r>
                </m:sub>
              </m:sSub>
            </m:oMath>
          </w:p>
          <w:p w:rsidR="00E968E1" w:rsidRDefault="00E968E1" w:rsidP="00E968E1">
            <w:pPr>
              <w:spacing w:after="120"/>
            </w:pPr>
            <w:r>
              <w:sym w:font="Wingdings" w:char="F0FC"/>
            </w:r>
            <w:r>
              <w:t>States - 45000</w:t>
            </w:r>
          </w:p>
          <w:p w:rsidR="00E968E1" w:rsidRDefault="00E968E1" w:rsidP="00E968E1">
            <w:pPr>
              <w:spacing w:after="120"/>
            </w:pPr>
            <w:r>
              <w:sym w:font="Wingdings" w:char="F0FC"/>
            </w:r>
            <w:r>
              <w:t xml:space="preserve">States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=700 000</m:t>
              </m:r>
            </m:oMath>
          </w:p>
          <w:p w:rsidR="00E968E1" w:rsidRDefault="00E968E1" w:rsidP="00E968E1">
            <w:pPr>
              <w:spacing w:after="120"/>
            </w:pPr>
          </w:p>
        </w:tc>
      </w:tr>
    </w:tbl>
    <w:p w:rsidR="00E968E1" w:rsidRDefault="00BC46A3" w:rsidP="00BC46A3">
      <w:pPr>
        <w:pStyle w:val="Parta"/>
        <w:numPr>
          <w:ilvl w:val="1"/>
          <w:numId w:val="2"/>
        </w:numPr>
        <w:tabs>
          <w:tab w:val="clear" w:pos="680"/>
          <w:tab w:val="left" w:pos="0"/>
        </w:tabs>
        <w:ind w:left="1134" w:hanging="567"/>
        <w:rPr>
          <w:szCs w:val="22"/>
        </w:rPr>
      </w:pPr>
      <w:r>
        <w:rPr>
          <w:szCs w:val="22"/>
        </w:rPr>
        <w:t>Write a recurrence relation to calculate the total amount in the fund directly after each withdrawal.</w:t>
      </w:r>
      <w:r>
        <w:rPr>
          <w:szCs w:val="22"/>
        </w:rPr>
        <w:tab/>
        <w:t>(3 marks)</w:t>
      </w:r>
      <w:r>
        <w:rPr>
          <w:szCs w:val="22"/>
        </w:rPr>
        <w:br/>
      </w:r>
      <w:r>
        <w:rPr>
          <w:szCs w:val="22"/>
        </w:rPr>
        <w:br/>
      </w:r>
      <w:r>
        <w:rPr>
          <w:szCs w:val="22"/>
        </w:rPr>
        <w:br/>
      </w:r>
    </w:p>
    <w:p w:rsidR="00E968E1" w:rsidRDefault="00E968E1" w:rsidP="00E968E1">
      <w:pPr>
        <w:pStyle w:val="Parta"/>
        <w:tabs>
          <w:tab w:val="clear" w:pos="680"/>
          <w:tab w:val="left" w:pos="0"/>
        </w:tabs>
        <w:rPr>
          <w:szCs w:val="22"/>
        </w:rPr>
      </w:pPr>
    </w:p>
    <w:p w:rsidR="00E968E1" w:rsidRDefault="00E968E1" w:rsidP="00E968E1">
      <w:pPr>
        <w:pStyle w:val="Parta"/>
        <w:tabs>
          <w:tab w:val="clear" w:pos="680"/>
          <w:tab w:val="left" w:pos="0"/>
        </w:tabs>
        <w:rPr>
          <w:szCs w:val="22"/>
        </w:rPr>
      </w:pPr>
    </w:p>
    <w:p w:rsidR="00E968E1" w:rsidRDefault="00E968E1" w:rsidP="00E968E1">
      <w:pPr>
        <w:pStyle w:val="Parta"/>
        <w:tabs>
          <w:tab w:val="clear" w:pos="680"/>
          <w:tab w:val="left" w:pos="0"/>
        </w:tabs>
        <w:rPr>
          <w:szCs w:val="22"/>
        </w:rPr>
      </w:pPr>
    </w:p>
    <w:p w:rsidR="00E968E1" w:rsidRDefault="00E968E1" w:rsidP="00E968E1">
      <w:pPr>
        <w:pStyle w:val="Parta"/>
        <w:tabs>
          <w:tab w:val="clear" w:pos="680"/>
          <w:tab w:val="left" w:pos="0"/>
        </w:tabs>
        <w:rPr>
          <w:szCs w:val="22"/>
        </w:rPr>
      </w:pPr>
    </w:p>
    <w:p w:rsidR="00E968E1" w:rsidRDefault="00E968E1" w:rsidP="00E968E1">
      <w:pPr>
        <w:pStyle w:val="Parta"/>
        <w:tabs>
          <w:tab w:val="clear" w:pos="680"/>
          <w:tab w:val="left" w:pos="0"/>
        </w:tabs>
        <w:rPr>
          <w:szCs w:val="22"/>
        </w:rPr>
      </w:pPr>
    </w:p>
    <w:p w:rsidR="00E968E1" w:rsidRDefault="00E968E1" w:rsidP="00E968E1">
      <w:pPr>
        <w:pStyle w:val="Parta"/>
        <w:tabs>
          <w:tab w:val="clear" w:pos="680"/>
          <w:tab w:val="left" w:pos="0"/>
        </w:tabs>
        <w:rPr>
          <w:szCs w:val="22"/>
        </w:rPr>
      </w:pPr>
    </w:p>
    <w:p w:rsidR="00E968E1" w:rsidRDefault="00E968E1" w:rsidP="00E968E1">
      <w:pPr>
        <w:pStyle w:val="Parta"/>
        <w:tabs>
          <w:tab w:val="clear" w:pos="680"/>
          <w:tab w:val="left" w:pos="0"/>
        </w:tabs>
        <w:rPr>
          <w:szCs w:val="22"/>
        </w:rPr>
      </w:pPr>
    </w:p>
    <w:p w:rsidR="00E968E1" w:rsidRDefault="00E968E1" w:rsidP="00E968E1">
      <w:pPr>
        <w:pStyle w:val="Parta"/>
        <w:tabs>
          <w:tab w:val="clear" w:pos="680"/>
          <w:tab w:val="left" w:pos="0"/>
        </w:tabs>
        <w:rPr>
          <w:szCs w:val="22"/>
        </w:rPr>
      </w:pPr>
    </w:p>
    <w:p w:rsidR="00BC46A3" w:rsidRPr="0041770E" w:rsidRDefault="00BC46A3" w:rsidP="00E968E1">
      <w:pPr>
        <w:pStyle w:val="Parta"/>
        <w:tabs>
          <w:tab w:val="clear" w:pos="680"/>
          <w:tab w:val="left" w:pos="0"/>
        </w:tabs>
        <w:ind w:left="0" w:firstLine="0"/>
      </w:pPr>
      <w:r>
        <w:rPr>
          <w:szCs w:val="22"/>
        </w:rPr>
        <w:br/>
      </w:r>
    </w:p>
    <w:p w:rsidR="00E968E1" w:rsidRDefault="00BC46A3" w:rsidP="00BC46A3">
      <w:pPr>
        <w:pStyle w:val="Parta"/>
        <w:numPr>
          <w:ilvl w:val="1"/>
          <w:numId w:val="2"/>
        </w:numPr>
        <w:tabs>
          <w:tab w:val="clear" w:pos="680"/>
          <w:tab w:val="left" w:pos="0"/>
        </w:tabs>
        <w:ind w:left="1134" w:hanging="567"/>
      </w:pPr>
      <w:r>
        <w:rPr>
          <w:szCs w:val="22"/>
        </w:rPr>
        <w:t>For how many years will Jim be able to receive his annuity of $45 000?        (2 marks)</w:t>
      </w:r>
      <w:r>
        <w:rPr>
          <w:szCs w:val="22"/>
        </w:rPr>
        <w:br/>
      </w:r>
    </w:p>
    <w:tbl>
      <w:tblPr>
        <w:tblStyle w:val="TableGrid"/>
        <w:tblpPr w:leftFromText="180" w:rightFromText="180" w:vertAnchor="text" w:horzAnchor="margin" w:tblpXSpec="center" w:tblpY="91"/>
        <w:tblW w:w="2489" w:type="pct"/>
        <w:tblLook w:val="04A0" w:firstRow="1" w:lastRow="0" w:firstColumn="1" w:lastColumn="0" w:noHBand="0" w:noVBand="1"/>
      </w:tblPr>
      <w:tblGrid>
        <w:gridCol w:w="4242"/>
      </w:tblGrid>
      <w:tr w:rsidR="00E968E1" w:rsidTr="00E968E1">
        <w:trPr>
          <w:trHeight w:hRule="exact" w:val="255"/>
        </w:trPr>
        <w:tc>
          <w:tcPr>
            <w:tcW w:w="5000" w:type="pct"/>
            <w:shd w:val="clear" w:color="auto" w:fill="EEECE1" w:themeFill="background2"/>
          </w:tcPr>
          <w:p w:rsidR="00E968E1" w:rsidRPr="00BC4B6B" w:rsidRDefault="00E968E1" w:rsidP="00E968E1">
            <w:pPr>
              <w:spacing w:after="120"/>
              <w:jc w:val="center"/>
              <w:rPr>
                <w:b/>
              </w:rPr>
            </w:pPr>
            <w:r w:rsidRPr="000B0955">
              <w:rPr>
                <w:b/>
              </w:rPr>
              <w:t>Solution</w:t>
            </w:r>
          </w:p>
        </w:tc>
      </w:tr>
      <w:tr w:rsidR="00E968E1" w:rsidTr="00E968E1">
        <w:tc>
          <w:tcPr>
            <w:tcW w:w="5000" w:type="pct"/>
          </w:tcPr>
          <w:p w:rsidR="00E968E1" w:rsidRDefault="00E968E1" w:rsidP="00E968E1">
            <w:pPr>
              <w:spacing w:after="120"/>
              <w:jc w:val="center"/>
            </w:pPr>
            <w:r>
              <w:t>30 years</w:t>
            </w:r>
          </w:p>
        </w:tc>
      </w:tr>
      <w:tr w:rsidR="00E968E1" w:rsidTr="00E968E1">
        <w:trPr>
          <w:trHeight w:hRule="exact" w:val="255"/>
        </w:trPr>
        <w:tc>
          <w:tcPr>
            <w:tcW w:w="5000" w:type="pct"/>
            <w:shd w:val="clear" w:color="auto" w:fill="EEECE1" w:themeFill="background2"/>
          </w:tcPr>
          <w:p w:rsidR="00E968E1" w:rsidRPr="00BC4B6B" w:rsidRDefault="00E968E1" w:rsidP="00E968E1">
            <w:pPr>
              <w:spacing w:after="120"/>
              <w:jc w:val="center"/>
              <w:rPr>
                <w:b/>
              </w:rPr>
            </w:pPr>
            <w:r w:rsidRPr="000B0955">
              <w:rPr>
                <w:b/>
              </w:rPr>
              <w:t>S</w:t>
            </w:r>
            <w:r>
              <w:rPr>
                <w:b/>
              </w:rPr>
              <w:t>pecific behaviours</w:t>
            </w:r>
          </w:p>
        </w:tc>
      </w:tr>
      <w:tr w:rsidR="00E968E1" w:rsidTr="00E968E1">
        <w:tc>
          <w:tcPr>
            <w:tcW w:w="5000" w:type="pct"/>
          </w:tcPr>
          <w:p w:rsidR="00E968E1" w:rsidRDefault="00E968E1" w:rsidP="00E968E1">
            <w:pPr>
              <w:spacing w:after="120"/>
            </w:pPr>
            <w:r>
              <w:sym w:font="Wingdings" w:char="F0FC"/>
            </w:r>
            <w:r>
              <w:sym w:font="Wingdings" w:char="F0FC"/>
            </w:r>
            <w:r>
              <w:t>States Solution</w:t>
            </w:r>
          </w:p>
        </w:tc>
      </w:tr>
    </w:tbl>
    <w:p w:rsidR="00BC46A3" w:rsidRDefault="00BC46A3" w:rsidP="00E968E1">
      <w:pPr>
        <w:pStyle w:val="Parta"/>
        <w:tabs>
          <w:tab w:val="clear" w:pos="680"/>
          <w:tab w:val="left" w:pos="0"/>
        </w:tabs>
      </w:pPr>
      <w:r>
        <w:br/>
      </w:r>
      <w:r>
        <w:br/>
      </w:r>
      <w:r>
        <w:br/>
      </w:r>
      <w:r>
        <w:br/>
      </w:r>
    </w:p>
    <w:p w:rsidR="00E968E1" w:rsidRDefault="00E968E1" w:rsidP="00E968E1">
      <w:pPr>
        <w:pStyle w:val="Parta"/>
        <w:tabs>
          <w:tab w:val="clear" w:pos="680"/>
          <w:tab w:val="left" w:pos="0"/>
        </w:tabs>
      </w:pPr>
    </w:p>
    <w:p w:rsidR="00E968E1" w:rsidRDefault="00E968E1" w:rsidP="00E968E1">
      <w:pPr>
        <w:pStyle w:val="Parta"/>
        <w:tabs>
          <w:tab w:val="clear" w:pos="680"/>
          <w:tab w:val="left" w:pos="0"/>
        </w:tabs>
      </w:pPr>
    </w:p>
    <w:p w:rsidR="00E968E1" w:rsidRDefault="00E968E1" w:rsidP="00E968E1">
      <w:pPr>
        <w:pStyle w:val="Parta"/>
        <w:tabs>
          <w:tab w:val="clear" w:pos="680"/>
          <w:tab w:val="left" w:pos="0"/>
        </w:tabs>
      </w:pPr>
    </w:p>
    <w:p w:rsidR="00E968E1" w:rsidRDefault="00E968E1" w:rsidP="00E968E1">
      <w:pPr>
        <w:pStyle w:val="Parta"/>
        <w:tabs>
          <w:tab w:val="clear" w:pos="680"/>
          <w:tab w:val="left" w:pos="0"/>
        </w:tabs>
      </w:pPr>
    </w:p>
    <w:p w:rsidR="00E968E1" w:rsidRDefault="00E968E1" w:rsidP="00E968E1">
      <w:pPr>
        <w:pStyle w:val="Parta"/>
        <w:tabs>
          <w:tab w:val="clear" w:pos="680"/>
          <w:tab w:val="left" w:pos="0"/>
        </w:tabs>
      </w:pPr>
    </w:p>
    <w:p w:rsidR="00BC46A3" w:rsidRPr="0041770E" w:rsidRDefault="00BC46A3" w:rsidP="00BC46A3">
      <w:pPr>
        <w:pStyle w:val="Parta"/>
        <w:numPr>
          <w:ilvl w:val="1"/>
          <w:numId w:val="2"/>
        </w:numPr>
        <w:tabs>
          <w:tab w:val="clear" w:pos="680"/>
          <w:tab w:val="left" w:pos="0"/>
        </w:tabs>
        <w:ind w:left="1134" w:hanging="567"/>
      </w:pPr>
      <w:r>
        <w:rPr>
          <w:szCs w:val="22"/>
        </w:rPr>
        <w:t>Assuming that all other conditions are the same, explain what would happen if Jim decided to withdraw $35 000 per year instead of $45 000 per year.               (2 marks)</w:t>
      </w:r>
      <w:r>
        <w:rPr>
          <w:szCs w:val="22"/>
        </w:rPr>
        <w:br/>
      </w:r>
    </w:p>
    <w:p w:rsidR="00E968E1" w:rsidRDefault="00BC46A3" w:rsidP="00BC46A3">
      <w:pPr>
        <w:pStyle w:val="Parta"/>
        <w:tabs>
          <w:tab w:val="clear" w:pos="680"/>
          <w:tab w:val="left" w:pos="0"/>
        </w:tabs>
        <w:ind w:left="567" w:firstLine="0"/>
        <w:rPr>
          <w:szCs w:val="22"/>
        </w:rPr>
      </w:pPr>
      <w:r>
        <w:rPr>
          <w:szCs w:val="22"/>
        </w:rPr>
        <w:br/>
      </w:r>
    </w:p>
    <w:tbl>
      <w:tblPr>
        <w:tblStyle w:val="TableGrid"/>
        <w:tblW w:w="2489" w:type="pct"/>
        <w:tblInd w:w="3085" w:type="dxa"/>
        <w:tblLook w:val="04A0" w:firstRow="1" w:lastRow="0" w:firstColumn="1" w:lastColumn="0" w:noHBand="0" w:noVBand="1"/>
      </w:tblPr>
      <w:tblGrid>
        <w:gridCol w:w="4242"/>
      </w:tblGrid>
      <w:tr w:rsidR="00E968E1" w:rsidTr="00E968E1">
        <w:trPr>
          <w:trHeight w:hRule="exact" w:val="255"/>
        </w:trPr>
        <w:tc>
          <w:tcPr>
            <w:tcW w:w="5000" w:type="pct"/>
            <w:shd w:val="clear" w:color="auto" w:fill="EEECE1" w:themeFill="background2"/>
          </w:tcPr>
          <w:p w:rsidR="00E968E1" w:rsidRPr="00BC4B6B" w:rsidRDefault="00E968E1" w:rsidP="00E968E1">
            <w:pPr>
              <w:spacing w:after="120"/>
              <w:jc w:val="center"/>
              <w:rPr>
                <w:b/>
              </w:rPr>
            </w:pPr>
            <w:r w:rsidRPr="000B0955">
              <w:rPr>
                <w:b/>
              </w:rPr>
              <w:t>Solution</w:t>
            </w:r>
          </w:p>
        </w:tc>
      </w:tr>
      <w:tr w:rsidR="00E968E1" w:rsidTr="00E968E1">
        <w:tc>
          <w:tcPr>
            <w:tcW w:w="5000" w:type="pct"/>
          </w:tcPr>
          <w:p w:rsidR="00E968E1" w:rsidRDefault="00E968E1" w:rsidP="00E968E1">
            <w:pPr>
              <w:spacing w:after="120"/>
            </w:pPr>
            <w:r>
              <w:t xml:space="preserve">Example of perpetuity </w:t>
            </w:r>
          </w:p>
        </w:tc>
      </w:tr>
      <w:tr w:rsidR="00E968E1" w:rsidTr="00E968E1">
        <w:trPr>
          <w:trHeight w:hRule="exact" w:val="255"/>
        </w:trPr>
        <w:tc>
          <w:tcPr>
            <w:tcW w:w="5000" w:type="pct"/>
            <w:shd w:val="clear" w:color="auto" w:fill="EEECE1" w:themeFill="background2"/>
          </w:tcPr>
          <w:p w:rsidR="00E968E1" w:rsidRPr="00BC4B6B" w:rsidRDefault="00E968E1" w:rsidP="00E968E1">
            <w:pPr>
              <w:spacing w:after="120"/>
              <w:jc w:val="center"/>
              <w:rPr>
                <w:b/>
              </w:rPr>
            </w:pPr>
            <w:r w:rsidRPr="000B0955">
              <w:rPr>
                <w:b/>
              </w:rPr>
              <w:t>S</w:t>
            </w:r>
            <w:r>
              <w:rPr>
                <w:b/>
              </w:rPr>
              <w:t>pecific behaviours</w:t>
            </w:r>
          </w:p>
        </w:tc>
      </w:tr>
      <w:tr w:rsidR="00E968E1" w:rsidTr="00E968E1">
        <w:tc>
          <w:tcPr>
            <w:tcW w:w="5000" w:type="pct"/>
          </w:tcPr>
          <w:p w:rsidR="00E968E1" w:rsidRDefault="00E968E1" w:rsidP="00E968E1">
            <w:pPr>
              <w:spacing w:after="120"/>
            </w:pPr>
            <w:r>
              <w:sym w:font="Wingdings" w:char="F0FC"/>
            </w:r>
            <w:r>
              <w:sym w:font="Wingdings" w:char="F0FC"/>
            </w:r>
            <w:r>
              <w:t xml:space="preserve"> States “perpetuity” or something similar</w:t>
            </w:r>
          </w:p>
          <w:p w:rsidR="00E968E1" w:rsidRDefault="00E968E1" w:rsidP="00E968E1">
            <w:pPr>
              <w:spacing w:after="120"/>
            </w:pPr>
          </w:p>
        </w:tc>
      </w:tr>
    </w:tbl>
    <w:p w:rsidR="00BC46A3" w:rsidRPr="0041770E" w:rsidRDefault="00BC46A3" w:rsidP="00BC46A3">
      <w:pPr>
        <w:pStyle w:val="Parta"/>
        <w:tabs>
          <w:tab w:val="clear" w:pos="680"/>
          <w:tab w:val="left" w:pos="0"/>
        </w:tabs>
        <w:ind w:left="567" w:firstLine="0"/>
      </w:pPr>
      <w:r>
        <w:rPr>
          <w:szCs w:val="22"/>
        </w:rPr>
        <w:br/>
      </w:r>
      <w:r>
        <w:rPr>
          <w:szCs w:val="22"/>
        </w:rPr>
        <w:br/>
      </w:r>
      <w:r>
        <w:rPr>
          <w:szCs w:val="22"/>
        </w:rPr>
        <w:br/>
      </w:r>
      <w:r>
        <w:rPr>
          <w:szCs w:val="22"/>
        </w:rPr>
        <w:br/>
      </w:r>
      <w:r>
        <w:rPr>
          <w:szCs w:val="22"/>
        </w:rPr>
        <w:br/>
      </w:r>
      <w:r>
        <w:rPr>
          <w:szCs w:val="22"/>
        </w:rPr>
        <w:br/>
      </w:r>
      <w:r>
        <w:rPr>
          <w:szCs w:val="22"/>
        </w:rPr>
        <w:br/>
      </w:r>
      <w:r>
        <w:rPr>
          <w:szCs w:val="22"/>
        </w:rPr>
        <w:br/>
      </w:r>
    </w:p>
    <w:p w:rsidR="00BC46A3" w:rsidRPr="0041770E" w:rsidRDefault="00BC46A3" w:rsidP="00BC46A3">
      <w:pPr>
        <w:pStyle w:val="Parta"/>
        <w:numPr>
          <w:ilvl w:val="0"/>
          <w:numId w:val="2"/>
        </w:numPr>
        <w:tabs>
          <w:tab w:val="clear" w:pos="680"/>
          <w:tab w:val="left" w:pos="0"/>
        </w:tabs>
        <w:ind w:left="567" w:hanging="567"/>
      </w:pPr>
      <w:r>
        <w:rPr>
          <w:szCs w:val="22"/>
        </w:rPr>
        <w:lastRenderedPageBreak/>
        <w:t>Victoria sets up her pension fund on July 1 2016 with a principal of $750 000. The fund guarantees an annual growth rate of 5.5% compounded monthly and she plans to take an annuity of $55 000 each year on July 1, starting in 2017.</w:t>
      </w:r>
      <w:r>
        <w:rPr>
          <w:szCs w:val="22"/>
        </w:rPr>
        <w:br/>
      </w:r>
    </w:p>
    <w:tbl>
      <w:tblPr>
        <w:tblStyle w:val="TableGrid"/>
        <w:tblpPr w:leftFromText="180" w:rightFromText="180" w:vertAnchor="text" w:horzAnchor="margin" w:tblpXSpec="center" w:tblpY="1270"/>
        <w:tblW w:w="3224" w:type="pct"/>
        <w:tblLook w:val="04A0" w:firstRow="1" w:lastRow="0" w:firstColumn="1" w:lastColumn="0" w:noHBand="0" w:noVBand="1"/>
      </w:tblPr>
      <w:tblGrid>
        <w:gridCol w:w="5495"/>
      </w:tblGrid>
      <w:tr w:rsidR="00E968E1" w:rsidTr="00E968E1">
        <w:trPr>
          <w:trHeight w:hRule="exact" w:val="255"/>
        </w:trPr>
        <w:tc>
          <w:tcPr>
            <w:tcW w:w="5000" w:type="pct"/>
            <w:shd w:val="clear" w:color="auto" w:fill="EEECE1" w:themeFill="background2"/>
          </w:tcPr>
          <w:p w:rsidR="00E968E1" w:rsidRPr="00BC4B6B" w:rsidRDefault="00E968E1" w:rsidP="00E968E1">
            <w:pPr>
              <w:spacing w:after="120"/>
              <w:jc w:val="center"/>
              <w:rPr>
                <w:b/>
              </w:rPr>
            </w:pPr>
            <w:r w:rsidRPr="000B0955">
              <w:rPr>
                <w:b/>
              </w:rPr>
              <w:t>Solution</w:t>
            </w:r>
          </w:p>
        </w:tc>
      </w:tr>
      <w:tr w:rsidR="00E968E1" w:rsidTr="00E968E1">
        <w:tc>
          <w:tcPr>
            <w:tcW w:w="5000" w:type="pct"/>
          </w:tcPr>
          <w:p w:rsidR="00E968E1" w:rsidRPr="00E968E1" w:rsidRDefault="00D636EF" w:rsidP="00E968E1">
            <w:pPr>
              <w:spacing w:after="120"/>
            </w:pPr>
            <m:oMathPara>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(1+</m:t>
                    </m:r>
                    <m:f>
                      <m:fPr>
                        <m:ctrlPr>
                          <w:rPr>
                            <w:rFonts w:ascii="Cambria Math" w:hAnsi="Cambria Math"/>
                            <w:i/>
                          </w:rPr>
                        </m:ctrlPr>
                      </m:fPr>
                      <m:num>
                        <m:r>
                          <w:rPr>
                            <w:rFonts w:ascii="Cambria Math" w:hAnsi="Cambria Math"/>
                          </w:rPr>
                          <m:t>0.055</m:t>
                        </m:r>
                      </m:num>
                      <m:den>
                        <m:r>
                          <w:rPr>
                            <w:rFonts w:ascii="Cambria Math" w:hAnsi="Cambria Math"/>
                          </w:rPr>
                          <m:t>12</m:t>
                        </m:r>
                      </m:den>
                    </m:f>
                    <m:r>
                      <w:rPr>
                        <w:rFonts w:ascii="Cambria Math" w:hAnsi="Cambria Math"/>
                      </w:rPr>
                      <m:t>)</m:t>
                    </m:r>
                  </m:e>
                  <m:sup>
                    <m:r>
                      <w:rPr>
                        <w:rFonts w:ascii="Cambria Math" w:hAnsi="Cambria Math"/>
                      </w:rPr>
                      <m:t>12</m:t>
                    </m:r>
                  </m:sup>
                </m:sSup>
                <m:r>
                  <w:rPr>
                    <w:rFonts w:ascii="Cambria Math" w:hAnsi="Cambria Math"/>
                  </w:rPr>
                  <m:t xml:space="preserve">-55000 ;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=750 000</m:t>
                </m:r>
              </m:oMath>
            </m:oMathPara>
          </w:p>
          <w:p w:rsidR="00E968E1" w:rsidRDefault="00E968E1" w:rsidP="00E968E1">
            <w:pPr>
              <w:spacing w:after="120"/>
            </w:pPr>
            <w:r>
              <w:t xml:space="preserve">2025 = </w:t>
            </w:r>
            <m:oMath>
              <m:sSub>
                <m:sSubPr>
                  <m:ctrlPr>
                    <w:rPr>
                      <w:rFonts w:ascii="Cambria Math" w:hAnsi="Cambria Math"/>
                      <w:i/>
                    </w:rPr>
                  </m:ctrlPr>
                </m:sSubPr>
                <m:e>
                  <m:r>
                    <w:rPr>
                      <w:rFonts w:ascii="Cambria Math" w:hAnsi="Cambria Math"/>
                    </w:rPr>
                    <m:t>T</m:t>
                  </m:r>
                </m:e>
                <m:sub>
                  <m:r>
                    <w:rPr>
                      <w:rFonts w:ascii="Cambria Math" w:hAnsi="Cambria Math"/>
                    </w:rPr>
                    <m:t>9</m:t>
                  </m:r>
                </m:sub>
              </m:sSub>
            </m:oMath>
            <w:r w:rsidR="00C140B5">
              <w:t xml:space="preserve"> = $606 278.65</w:t>
            </w:r>
          </w:p>
          <w:p w:rsidR="00E968E1" w:rsidRDefault="00E968E1" w:rsidP="00E968E1">
            <w:pPr>
              <w:spacing w:after="120"/>
            </w:pPr>
          </w:p>
        </w:tc>
      </w:tr>
      <w:tr w:rsidR="00E968E1" w:rsidTr="00E968E1">
        <w:trPr>
          <w:trHeight w:hRule="exact" w:val="255"/>
        </w:trPr>
        <w:tc>
          <w:tcPr>
            <w:tcW w:w="5000" w:type="pct"/>
            <w:shd w:val="clear" w:color="auto" w:fill="EEECE1" w:themeFill="background2"/>
          </w:tcPr>
          <w:p w:rsidR="00E968E1" w:rsidRPr="00BC4B6B" w:rsidRDefault="00E968E1" w:rsidP="00E968E1">
            <w:pPr>
              <w:spacing w:after="120"/>
              <w:jc w:val="center"/>
              <w:rPr>
                <w:b/>
              </w:rPr>
            </w:pPr>
            <w:r w:rsidRPr="000B0955">
              <w:rPr>
                <w:b/>
              </w:rPr>
              <w:t>S</w:t>
            </w:r>
            <w:r>
              <w:rPr>
                <w:b/>
              </w:rPr>
              <w:t>pecific behaviours</w:t>
            </w:r>
          </w:p>
        </w:tc>
      </w:tr>
      <w:tr w:rsidR="00E968E1" w:rsidTr="00E968E1">
        <w:tc>
          <w:tcPr>
            <w:tcW w:w="5000" w:type="pct"/>
          </w:tcPr>
          <w:p w:rsidR="00E968E1" w:rsidRDefault="00E968E1" w:rsidP="00E968E1">
            <w:pPr>
              <w:spacing w:after="120"/>
            </w:pPr>
            <w:r>
              <w:sym w:font="Wingdings" w:char="F0FC"/>
            </w:r>
            <w:r>
              <w:t xml:space="preserve">Uses effective interest rate </w:t>
            </w:r>
          </w:p>
          <w:p w:rsidR="00E968E1" w:rsidRDefault="00E968E1" w:rsidP="00E968E1">
            <w:pPr>
              <w:spacing w:after="120"/>
            </w:pPr>
            <w:r>
              <w:sym w:font="Wingdings" w:char="F0FC"/>
            </w:r>
            <w:r>
              <w:t>States solution</w:t>
            </w:r>
          </w:p>
          <w:p w:rsidR="00E968E1" w:rsidRDefault="00E968E1" w:rsidP="00E968E1">
            <w:pPr>
              <w:spacing w:after="120"/>
            </w:pPr>
          </w:p>
        </w:tc>
      </w:tr>
    </w:tbl>
    <w:p w:rsidR="00E968E1" w:rsidRDefault="00BC46A3" w:rsidP="00BC46A3">
      <w:pPr>
        <w:pStyle w:val="Parta"/>
        <w:numPr>
          <w:ilvl w:val="1"/>
          <w:numId w:val="2"/>
        </w:numPr>
        <w:tabs>
          <w:tab w:val="clear" w:pos="680"/>
          <w:tab w:val="left" w:pos="0"/>
        </w:tabs>
        <w:ind w:left="1134" w:hanging="567"/>
        <w:rPr>
          <w:szCs w:val="22"/>
        </w:rPr>
      </w:pPr>
      <w:r>
        <w:rPr>
          <w:szCs w:val="22"/>
        </w:rPr>
        <w:t xml:space="preserve">Calculate the balance in the fund after the annuity is withdrawn in July 2025. </w:t>
      </w:r>
      <w:r>
        <w:rPr>
          <w:szCs w:val="22"/>
        </w:rPr>
        <w:br/>
        <w:t xml:space="preserve"> </w:t>
      </w:r>
      <w:r>
        <w:rPr>
          <w:szCs w:val="22"/>
        </w:rPr>
        <w:tab/>
        <w:t>(2 marks)</w:t>
      </w:r>
      <w:r>
        <w:rPr>
          <w:szCs w:val="22"/>
        </w:rPr>
        <w:br/>
      </w:r>
    </w:p>
    <w:p w:rsidR="00E968E1" w:rsidRDefault="00BC46A3" w:rsidP="00E968E1">
      <w:pPr>
        <w:pStyle w:val="Parta"/>
        <w:tabs>
          <w:tab w:val="clear" w:pos="680"/>
          <w:tab w:val="left" w:pos="0"/>
        </w:tabs>
        <w:rPr>
          <w:szCs w:val="22"/>
        </w:rPr>
      </w:pPr>
      <w:r>
        <w:rPr>
          <w:szCs w:val="22"/>
        </w:rPr>
        <w:br/>
      </w:r>
      <w:r>
        <w:rPr>
          <w:szCs w:val="22"/>
        </w:rPr>
        <w:br/>
      </w:r>
      <w:r>
        <w:rPr>
          <w:szCs w:val="22"/>
        </w:rPr>
        <w:br/>
      </w:r>
      <w:r>
        <w:rPr>
          <w:szCs w:val="22"/>
        </w:rPr>
        <w:br/>
      </w:r>
      <w:r>
        <w:rPr>
          <w:szCs w:val="22"/>
        </w:rPr>
        <w:br/>
      </w:r>
    </w:p>
    <w:p w:rsidR="00E968E1" w:rsidRDefault="00E968E1" w:rsidP="00E968E1">
      <w:pPr>
        <w:pStyle w:val="Parta"/>
        <w:tabs>
          <w:tab w:val="clear" w:pos="680"/>
          <w:tab w:val="left" w:pos="0"/>
        </w:tabs>
        <w:rPr>
          <w:szCs w:val="22"/>
        </w:rPr>
      </w:pPr>
    </w:p>
    <w:p w:rsidR="00E968E1" w:rsidRDefault="00E968E1" w:rsidP="00E968E1">
      <w:pPr>
        <w:pStyle w:val="Parta"/>
        <w:tabs>
          <w:tab w:val="clear" w:pos="680"/>
          <w:tab w:val="left" w:pos="0"/>
        </w:tabs>
        <w:rPr>
          <w:szCs w:val="22"/>
        </w:rPr>
      </w:pPr>
    </w:p>
    <w:p w:rsidR="00E968E1" w:rsidRDefault="00E968E1" w:rsidP="00E968E1">
      <w:pPr>
        <w:pStyle w:val="Parta"/>
        <w:tabs>
          <w:tab w:val="clear" w:pos="680"/>
          <w:tab w:val="left" w:pos="0"/>
        </w:tabs>
        <w:rPr>
          <w:szCs w:val="22"/>
        </w:rPr>
      </w:pPr>
    </w:p>
    <w:p w:rsidR="00E968E1" w:rsidRDefault="00E968E1" w:rsidP="00E968E1">
      <w:pPr>
        <w:pStyle w:val="Parta"/>
        <w:tabs>
          <w:tab w:val="clear" w:pos="680"/>
          <w:tab w:val="left" w:pos="0"/>
        </w:tabs>
        <w:rPr>
          <w:szCs w:val="22"/>
        </w:rPr>
      </w:pPr>
    </w:p>
    <w:p w:rsidR="00E968E1" w:rsidRDefault="00E968E1" w:rsidP="00E968E1">
      <w:pPr>
        <w:pStyle w:val="Parta"/>
        <w:tabs>
          <w:tab w:val="clear" w:pos="680"/>
          <w:tab w:val="left" w:pos="0"/>
        </w:tabs>
        <w:rPr>
          <w:szCs w:val="22"/>
        </w:rPr>
      </w:pPr>
    </w:p>
    <w:p w:rsidR="00E968E1" w:rsidRDefault="00E968E1" w:rsidP="00E968E1">
      <w:pPr>
        <w:pStyle w:val="Parta"/>
        <w:tabs>
          <w:tab w:val="clear" w:pos="680"/>
          <w:tab w:val="left" w:pos="0"/>
        </w:tabs>
        <w:rPr>
          <w:szCs w:val="22"/>
        </w:rPr>
      </w:pPr>
    </w:p>
    <w:p w:rsidR="00E968E1" w:rsidRDefault="00E968E1" w:rsidP="00E968E1">
      <w:pPr>
        <w:pStyle w:val="Parta"/>
        <w:tabs>
          <w:tab w:val="clear" w:pos="680"/>
          <w:tab w:val="left" w:pos="0"/>
        </w:tabs>
        <w:rPr>
          <w:szCs w:val="22"/>
        </w:rPr>
      </w:pPr>
    </w:p>
    <w:p w:rsidR="00BC46A3" w:rsidRPr="00967954" w:rsidRDefault="00BC46A3" w:rsidP="00E968E1">
      <w:pPr>
        <w:pStyle w:val="Parta"/>
        <w:tabs>
          <w:tab w:val="clear" w:pos="680"/>
          <w:tab w:val="left" w:pos="0"/>
        </w:tabs>
      </w:pPr>
      <w:r>
        <w:rPr>
          <w:szCs w:val="22"/>
        </w:rPr>
        <w:br/>
      </w:r>
      <w:r>
        <w:rPr>
          <w:szCs w:val="22"/>
        </w:rPr>
        <w:br/>
      </w:r>
    </w:p>
    <w:p w:rsidR="00BC46A3" w:rsidRDefault="00BC46A3" w:rsidP="00BC46A3">
      <w:pPr>
        <w:pStyle w:val="Parta"/>
        <w:tabs>
          <w:tab w:val="clear" w:pos="680"/>
          <w:tab w:val="left" w:pos="0"/>
        </w:tabs>
        <w:ind w:left="567" w:firstLine="0"/>
      </w:pPr>
      <w:r>
        <w:rPr>
          <w:szCs w:val="22"/>
        </w:rPr>
        <w:t>The investment fund revised its annual interest rate to 7% compounded monthly on July 1 2025 guaranteed for the period to July 2030 and Victoria continued withdrawing $55 000 as usual.</w:t>
      </w:r>
      <w:r>
        <w:rPr>
          <w:szCs w:val="22"/>
        </w:rPr>
        <w:br/>
      </w:r>
    </w:p>
    <w:tbl>
      <w:tblPr>
        <w:tblStyle w:val="TableGrid"/>
        <w:tblpPr w:leftFromText="180" w:rightFromText="180" w:vertAnchor="text" w:horzAnchor="margin" w:tblpXSpec="center" w:tblpY="909"/>
        <w:tblW w:w="3224" w:type="pct"/>
        <w:tblLook w:val="04A0" w:firstRow="1" w:lastRow="0" w:firstColumn="1" w:lastColumn="0" w:noHBand="0" w:noVBand="1"/>
      </w:tblPr>
      <w:tblGrid>
        <w:gridCol w:w="5495"/>
      </w:tblGrid>
      <w:tr w:rsidR="00E968E1" w:rsidTr="00E968E1">
        <w:trPr>
          <w:trHeight w:hRule="exact" w:val="255"/>
        </w:trPr>
        <w:tc>
          <w:tcPr>
            <w:tcW w:w="5000" w:type="pct"/>
            <w:shd w:val="clear" w:color="auto" w:fill="EEECE1" w:themeFill="background2"/>
          </w:tcPr>
          <w:p w:rsidR="00E968E1" w:rsidRPr="00BC4B6B" w:rsidRDefault="00E968E1" w:rsidP="00E968E1">
            <w:pPr>
              <w:spacing w:after="120"/>
              <w:jc w:val="center"/>
              <w:rPr>
                <w:b/>
              </w:rPr>
            </w:pPr>
            <w:r w:rsidRPr="000B0955">
              <w:rPr>
                <w:b/>
              </w:rPr>
              <w:t>Solution</w:t>
            </w:r>
          </w:p>
        </w:tc>
      </w:tr>
      <w:tr w:rsidR="00E968E1" w:rsidTr="00E968E1">
        <w:tc>
          <w:tcPr>
            <w:tcW w:w="5000" w:type="pct"/>
          </w:tcPr>
          <w:p w:rsidR="00E968E1" w:rsidRPr="00E968E1" w:rsidRDefault="00D636EF" w:rsidP="00E968E1">
            <w:pPr>
              <w:spacing w:after="120"/>
            </w:pPr>
            <m:oMathPara>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(1+</m:t>
                    </m:r>
                    <m:f>
                      <m:fPr>
                        <m:ctrlPr>
                          <w:rPr>
                            <w:rFonts w:ascii="Cambria Math" w:hAnsi="Cambria Math"/>
                            <w:i/>
                          </w:rPr>
                        </m:ctrlPr>
                      </m:fPr>
                      <m:num>
                        <m:r>
                          <w:rPr>
                            <w:rFonts w:ascii="Cambria Math" w:hAnsi="Cambria Math"/>
                          </w:rPr>
                          <m:t>0.07</m:t>
                        </m:r>
                      </m:num>
                      <m:den>
                        <m:r>
                          <w:rPr>
                            <w:rFonts w:ascii="Cambria Math" w:hAnsi="Cambria Math"/>
                          </w:rPr>
                          <m:t>12</m:t>
                        </m:r>
                      </m:den>
                    </m:f>
                    <m:r>
                      <w:rPr>
                        <w:rFonts w:ascii="Cambria Math" w:hAnsi="Cambria Math"/>
                      </w:rPr>
                      <m:t>)</m:t>
                    </m:r>
                  </m:e>
                  <m:sup>
                    <m:r>
                      <w:rPr>
                        <w:rFonts w:ascii="Cambria Math" w:hAnsi="Cambria Math"/>
                      </w:rPr>
                      <m:t>12</m:t>
                    </m:r>
                  </m:sup>
                </m:sSup>
                <m:r>
                  <w:rPr>
                    <w:rFonts w:ascii="Cambria Math" w:hAnsi="Cambria Math"/>
                  </w:rPr>
                  <m:t xml:space="preserve">-55000 ;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=606 245.43</m:t>
                </m:r>
              </m:oMath>
            </m:oMathPara>
          </w:p>
          <w:p w:rsidR="00E968E1" w:rsidRDefault="00203487" w:rsidP="00E968E1">
            <w:pPr>
              <w:spacing w:after="120"/>
            </w:pPr>
            <w:r>
              <w:t>2030</w:t>
            </w:r>
            <w:r w:rsidR="00E968E1">
              <w:t xml:space="preserve"> = </w:t>
            </w:r>
            <m:oMath>
              <m:sSub>
                <m:sSubPr>
                  <m:ctrlPr>
                    <w:rPr>
                      <w:rFonts w:ascii="Cambria Math" w:hAnsi="Cambria Math"/>
                      <w:i/>
                    </w:rPr>
                  </m:ctrlPr>
                </m:sSubPr>
                <m:e>
                  <m:r>
                    <w:rPr>
                      <w:rFonts w:ascii="Cambria Math" w:hAnsi="Cambria Math"/>
                    </w:rPr>
                    <m:t>T</m:t>
                  </m:r>
                </m:e>
                <m:sub>
                  <m:r>
                    <w:rPr>
                      <w:rFonts w:ascii="Cambria Math" w:hAnsi="Cambria Math"/>
                    </w:rPr>
                    <m:t>5</m:t>
                  </m:r>
                </m:sub>
              </m:sSub>
            </m:oMath>
            <w:r w:rsidR="00C140B5">
              <w:t xml:space="preserve"> = $541 736.77</w:t>
            </w:r>
          </w:p>
          <w:p w:rsidR="00E968E1" w:rsidRDefault="00E968E1" w:rsidP="00E968E1">
            <w:pPr>
              <w:spacing w:after="120"/>
            </w:pPr>
          </w:p>
        </w:tc>
      </w:tr>
      <w:tr w:rsidR="00E968E1" w:rsidTr="00E968E1">
        <w:trPr>
          <w:trHeight w:hRule="exact" w:val="255"/>
        </w:trPr>
        <w:tc>
          <w:tcPr>
            <w:tcW w:w="5000" w:type="pct"/>
            <w:shd w:val="clear" w:color="auto" w:fill="EEECE1" w:themeFill="background2"/>
          </w:tcPr>
          <w:p w:rsidR="00E968E1" w:rsidRPr="00BC4B6B" w:rsidRDefault="00E968E1" w:rsidP="00E968E1">
            <w:pPr>
              <w:spacing w:after="120"/>
              <w:jc w:val="center"/>
              <w:rPr>
                <w:b/>
              </w:rPr>
            </w:pPr>
            <w:r w:rsidRPr="000B0955">
              <w:rPr>
                <w:b/>
              </w:rPr>
              <w:t>S</w:t>
            </w:r>
            <w:r>
              <w:rPr>
                <w:b/>
              </w:rPr>
              <w:t>pecific behaviours</w:t>
            </w:r>
          </w:p>
        </w:tc>
      </w:tr>
      <w:tr w:rsidR="00E968E1" w:rsidTr="00E968E1">
        <w:tc>
          <w:tcPr>
            <w:tcW w:w="5000" w:type="pct"/>
          </w:tcPr>
          <w:p w:rsidR="00E968E1" w:rsidRDefault="00E968E1" w:rsidP="00E968E1">
            <w:pPr>
              <w:spacing w:after="120"/>
            </w:pPr>
            <w:r>
              <w:sym w:font="Wingdings" w:char="F0FC"/>
            </w:r>
            <w:r>
              <w:t xml:space="preserve">Uses effective interest rate </w:t>
            </w:r>
          </w:p>
          <w:p w:rsidR="00E968E1" w:rsidRDefault="00E968E1" w:rsidP="00E968E1">
            <w:pPr>
              <w:spacing w:after="120"/>
            </w:pPr>
            <w:r>
              <w:sym w:font="Wingdings" w:char="F0FC"/>
            </w:r>
            <w:r>
              <w:t>States solution</w:t>
            </w:r>
          </w:p>
          <w:p w:rsidR="00E968E1" w:rsidRDefault="00E968E1" w:rsidP="00E968E1">
            <w:pPr>
              <w:spacing w:after="120"/>
            </w:pPr>
          </w:p>
        </w:tc>
      </w:tr>
    </w:tbl>
    <w:p w:rsidR="00E968E1" w:rsidRDefault="00BC46A3" w:rsidP="00BC46A3">
      <w:pPr>
        <w:pStyle w:val="Parta"/>
        <w:numPr>
          <w:ilvl w:val="1"/>
          <w:numId w:val="2"/>
        </w:numPr>
        <w:tabs>
          <w:tab w:val="clear" w:pos="680"/>
          <w:tab w:val="left" w:pos="0"/>
        </w:tabs>
        <w:ind w:left="1134" w:hanging="567"/>
        <w:rPr>
          <w:szCs w:val="22"/>
        </w:rPr>
      </w:pPr>
      <w:r>
        <w:rPr>
          <w:szCs w:val="22"/>
        </w:rPr>
        <w:t xml:space="preserve">Calculate the balance in the fund after a withdrawal is made on July 1 2030. </w:t>
      </w:r>
      <w:r>
        <w:rPr>
          <w:szCs w:val="22"/>
        </w:rPr>
        <w:br/>
        <w:t xml:space="preserve"> </w:t>
      </w:r>
      <w:r>
        <w:rPr>
          <w:szCs w:val="22"/>
        </w:rPr>
        <w:tab/>
        <w:t>(2 marks)</w:t>
      </w:r>
      <w:r>
        <w:rPr>
          <w:szCs w:val="22"/>
        </w:rPr>
        <w:br/>
      </w:r>
    </w:p>
    <w:p w:rsidR="00BC46A3" w:rsidRPr="00851B23" w:rsidRDefault="00BC46A3" w:rsidP="00E968E1">
      <w:pPr>
        <w:pStyle w:val="Parta"/>
        <w:tabs>
          <w:tab w:val="clear" w:pos="680"/>
          <w:tab w:val="left" w:pos="0"/>
        </w:tabs>
        <w:ind w:left="0" w:firstLine="0"/>
      </w:pPr>
      <w:r>
        <w:rPr>
          <w:szCs w:val="22"/>
        </w:rPr>
        <w:br/>
      </w:r>
      <w:r>
        <w:rPr>
          <w:szCs w:val="22"/>
        </w:rPr>
        <w:br/>
      </w:r>
      <w:r>
        <w:rPr>
          <w:szCs w:val="22"/>
        </w:rPr>
        <w:br/>
      </w:r>
      <w:r>
        <w:rPr>
          <w:szCs w:val="22"/>
        </w:rPr>
        <w:br/>
      </w:r>
      <w:r>
        <w:rPr>
          <w:szCs w:val="22"/>
        </w:rPr>
        <w:br/>
      </w:r>
      <w:r>
        <w:rPr>
          <w:szCs w:val="22"/>
        </w:rPr>
        <w:br/>
      </w:r>
      <w:r>
        <w:rPr>
          <w:szCs w:val="22"/>
        </w:rPr>
        <w:br/>
      </w:r>
      <w:r>
        <w:rPr>
          <w:szCs w:val="22"/>
        </w:rPr>
        <w:br/>
      </w:r>
      <w:r>
        <w:rPr>
          <w:szCs w:val="22"/>
        </w:rPr>
        <w:br/>
      </w:r>
      <w:r>
        <w:rPr>
          <w:szCs w:val="22"/>
        </w:rPr>
        <w:br/>
      </w:r>
      <w:r>
        <w:rPr>
          <w:szCs w:val="22"/>
        </w:rPr>
        <w:br/>
      </w:r>
      <w:r>
        <w:rPr>
          <w:szCs w:val="22"/>
        </w:rPr>
        <w:br/>
      </w:r>
      <w:r>
        <w:rPr>
          <w:szCs w:val="22"/>
        </w:rPr>
        <w:br/>
      </w:r>
      <w:r>
        <w:rPr>
          <w:szCs w:val="22"/>
        </w:rPr>
        <w:br/>
      </w:r>
      <w:r>
        <w:rPr>
          <w:szCs w:val="22"/>
        </w:rPr>
        <w:br/>
      </w:r>
      <w:r>
        <w:rPr>
          <w:szCs w:val="22"/>
        </w:rPr>
        <w:br/>
      </w:r>
    </w:p>
    <w:p w:rsidR="00BC46A3" w:rsidRPr="0041770E" w:rsidRDefault="00BC46A3" w:rsidP="00BC46A3">
      <w:pPr>
        <w:pStyle w:val="Parta"/>
        <w:numPr>
          <w:ilvl w:val="1"/>
          <w:numId w:val="2"/>
        </w:numPr>
        <w:tabs>
          <w:tab w:val="clear" w:pos="680"/>
          <w:tab w:val="left" w:pos="0"/>
        </w:tabs>
        <w:ind w:left="1134" w:hanging="567"/>
      </w:pPr>
      <w:r>
        <w:rPr>
          <w:szCs w:val="22"/>
        </w:rPr>
        <w:t>Calculate, to the nearest $100, the maximum amount Victoria could withdraw annually, starting in 2025, without decreasing her balance.</w:t>
      </w:r>
      <w:r>
        <w:rPr>
          <w:szCs w:val="22"/>
        </w:rPr>
        <w:tab/>
        <w:t>(2 marks)</w:t>
      </w:r>
    </w:p>
    <w:tbl>
      <w:tblPr>
        <w:tblStyle w:val="TableGrid"/>
        <w:tblpPr w:leftFromText="180" w:rightFromText="180" w:vertAnchor="text" w:horzAnchor="margin" w:tblpXSpec="center" w:tblpY="459"/>
        <w:tblW w:w="3224" w:type="pct"/>
        <w:tblLook w:val="04A0" w:firstRow="1" w:lastRow="0" w:firstColumn="1" w:lastColumn="0" w:noHBand="0" w:noVBand="1"/>
      </w:tblPr>
      <w:tblGrid>
        <w:gridCol w:w="5495"/>
      </w:tblGrid>
      <w:tr w:rsidR="00203487" w:rsidTr="00203487">
        <w:trPr>
          <w:trHeight w:hRule="exact" w:val="255"/>
        </w:trPr>
        <w:tc>
          <w:tcPr>
            <w:tcW w:w="5000" w:type="pct"/>
            <w:shd w:val="clear" w:color="auto" w:fill="EEECE1" w:themeFill="background2"/>
          </w:tcPr>
          <w:p w:rsidR="00203487" w:rsidRPr="00BC4B6B" w:rsidRDefault="00203487" w:rsidP="00203487">
            <w:pPr>
              <w:spacing w:after="120"/>
              <w:jc w:val="center"/>
              <w:rPr>
                <w:b/>
              </w:rPr>
            </w:pPr>
            <w:r w:rsidRPr="000B0955">
              <w:rPr>
                <w:b/>
              </w:rPr>
              <w:t>Solution</w:t>
            </w:r>
          </w:p>
        </w:tc>
      </w:tr>
      <w:tr w:rsidR="00203487" w:rsidTr="00203487">
        <w:tc>
          <w:tcPr>
            <w:tcW w:w="5000" w:type="pct"/>
          </w:tcPr>
          <w:p w:rsidR="00203487" w:rsidRPr="00203487" w:rsidRDefault="00203487" w:rsidP="00203487">
            <w:pPr>
              <w:spacing w:after="120"/>
              <w:rPr>
                <w:rFonts w:cs="Times New Roman"/>
              </w:rPr>
            </w:pPr>
            <m:oMathPara>
              <m:oMath>
                <m:r>
                  <w:rPr>
                    <w:rFonts w:ascii="Cambria Math" w:hAnsi="Cambria Math"/>
                  </w:rPr>
                  <m:t>606 245.43</m:t>
                </m:r>
                <m:d>
                  <m:dPr>
                    <m:ctrlPr>
                      <w:rPr>
                        <w:rFonts w:ascii="Cambria Math" w:hAnsi="Cambria Math"/>
                        <w:i/>
                      </w:rPr>
                    </m:ctrlPr>
                  </m:dPr>
                  <m:e>
                    <m:f>
                      <m:fPr>
                        <m:ctrlPr>
                          <w:rPr>
                            <w:rFonts w:ascii="Cambria Math" w:hAnsi="Cambria Math"/>
                            <w:i/>
                          </w:rPr>
                        </m:ctrlPr>
                      </m:fPr>
                      <m:num>
                        <m:r>
                          <w:rPr>
                            <w:rFonts w:ascii="Cambria Math" w:hAnsi="Cambria Math"/>
                          </w:rPr>
                          <m:t>7.229</m:t>
                        </m:r>
                      </m:num>
                      <m:den>
                        <m:r>
                          <w:rPr>
                            <w:rFonts w:ascii="Cambria Math" w:hAnsi="Cambria Math"/>
                          </w:rPr>
                          <m:t>100</m:t>
                        </m:r>
                      </m:den>
                    </m:f>
                  </m:e>
                </m:d>
              </m:oMath>
            </m:oMathPara>
          </w:p>
          <w:p w:rsidR="00203487" w:rsidRPr="00203487" w:rsidRDefault="00C140B5" w:rsidP="00203487">
            <w:pPr>
              <w:spacing w:after="120"/>
              <w:rPr>
                <w:rFonts w:cs="Times New Roman"/>
              </w:rPr>
            </w:pPr>
            <w:r>
              <w:rPr>
                <w:rFonts w:cs="Times New Roman"/>
              </w:rPr>
              <w:t>=$43 827.88</w:t>
            </w:r>
          </w:p>
          <w:p w:rsidR="00203487" w:rsidRDefault="00203487" w:rsidP="00203487">
            <w:pPr>
              <w:spacing w:after="120"/>
            </w:pPr>
            <w:r>
              <w:t>Nearest $100 without reducing $43 800</w:t>
            </w:r>
          </w:p>
        </w:tc>
      </w:tr>
      <w:tr w:rsidR="00203487" w:rsidTr="00203487">
        <w:trPr>
          <w:trHeight w:hRule="exact" w:val="255"/>
        </w:trPr>
        <w:tc>
          <w:tcPr>
            <w:tcW w:w="5000" w:type="pct"/>
            <w:shd w:val="clear" w:color="auto" w:fill="EEECE1" w:themeFill="background2"/>
          </w:tcPr>
          <w:p w:rsidR="00203487" w:rsidRPr="00BC4B6B" w:rsidRDefault="00203487" w:rsidP="00203487">
            <w:pPr>
              <w:spacing w:after="120"/>
              <w:jc w:val="center"/>
              <w:rPr>
                <w:b/>
              </w:rPr>
            </w:pPr>
            <w:r w:rsidRPr="000B0955">
              <w:rPr>
                <w:b/>
              </w:rPr>
              <w:t>S</w:t>
            </w:r>
            <w:r>
              <w:rPr>
                <w:b/>
              </w:rPr>
              <w:t>pecific behaviours</w:t>
            </w:r>
          </w:p>
        </w:tc>
      </w:tr>
      <w:tr w:rsidR="00203487" w:rsidTr="00203487">
        <w:tc>
          <w:tcPr>
            <w:tcW w:w="5000" w:type="pct"/>
          </w:tcPr>
          <w:p w:rsidR="00203487" w:rsidRDefault="00203487" w:rsidP="00203487">
            <w:pPr>
              <w:spacing w:after="120"/>
            </w:pPr>
            <w:r>
              <w:sym w:font="Wingdings" w:char="F0FC"/>
            </w:r>
            <w:r>
              <w:t xml:space="preserve">Uses effective interest rate </w:t>
            </w:r>
          </w:p>
          <w:p w:rsidR="00203487" w:rsidRDefault="00203487" w:rsidP="00203487">
            <w:pPr>
              <w:spacing w:after="120"/>
            </w:pPr>
            <w:r>
              <w:sym w:font="Wingdings" w:char="F0FC"/>
            </w:r>
            <w:r>
              <w:t>States solution correct to nearest $100</w:t>
            </w:r>
          </w:p>
          <w:p w:rsidR="00203487" w:rsidRDefault="00203487" w:rsidP="00203487">
            <w:pPr>
              <w:spacing w:after="120"/>
            </w:pPr>
          </w:p>
        </w:tc>
      </w:tr>
    </w:tbl>
    <w:p w:rsidR="00BC46A3" w:rsidRDefault="00BC46A3" w:rsidP="00BC46A3">
      <w:pPr>
        <w:pStyle w:val="Parta"/>
        <w:tabs>
          <w:tab w:val="clear" w:pos="680"/>
          <w:tab w:val="left" w:pos="0"/>
        </w:tabs>
        <w:ind w:left="0" w:firstLine="0"/>
      </w:pPr>
    </w:p>
    <w:p w:rsidR="00BC46A3" w:rsidRDefault="00BC46A3"/>
    <w:sectPr w:rsidR="00BC46A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9E7" w:rsidRDefault="007079E7">
      <w:r>
        <w:separator/>
      </w:r>
    </w:p>
  </w:endnote>
  <w:endnote w:type="continuationSeparator" w:id="0">
    <w:p w:rsidR="007079E7" w:rsidRDefault="0070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9E7" w:rsidRPr="006E77F5" w:rsidRDefault="007079E7" w:rsidP="00BC46A3">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14:anchorId="73F8D702" wp14:editId="2C5D5161">
              <wp:simplePos x="0" y="0"/>
              <wp:positionH relativeFrom="page">
                <wp:posOffset>6375400</wp:posOffset>
              </wp:positionH>
              <wp:positionV relativeFrom="page">
                <wp:posOffset>10198100</wp:posOffset>
              </wp:positionV>
              <wp:extent cx="889000" cy="190500"/>
              <wp:effectExtent l="0" t="0" r="0" b="0"/>
              <wp:wrapNone/>
              <wp:docPr id="9" name="Text Box 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079E7" w:rsidRPr="00AE5928" w:rsidRDefault="007079E7">
                          <w:pPr>
                            <w:rPr>
                              <w:rFonts w:cs="Arial"/>
                              <w:sz w:val="12"/>
                            </w:rPr>
                          </w:pPr>
                          <w:r>
                            <w:rPr>
                              <w:rFonts w:cs="Arial"/>
                              <w:sz w:val="12"/>
                            </w:rPr>
                            <w:t>SN085-096-3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36"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DLkAIAADI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CJjhDLkAIAADIFAAAOAAAAAAAAAAAAAAAAAC4CAABkcnMvZTJvRG9jLnhtbFBL&#10;AQItABQABgAIAAAAIQAbPD+Y3wAAAA8BAAAPAAAAAAAAAAAAAAAAAOoEAABkcnMvZG93bnJldi54&#10;bWxQSwUGAAAAAAQABADzAAAA9gUAAAAA&#10;" filled="f" stroked="f" strokeweight=".5pt">
              <v:textbox style="mso-fit-shape-to-text:t" inset="0,0,0">
                <w:txbxContent>
                  <w:p w:rsidR="007079E7" w:rsidRPr="00AE5928" w:rsidRDefault="007079E7">
                    <w:pPr>
                      <w:rPr>
                        <w:rFonts w:cs="Arial"/>
                        <w:sz w:val="12"/>
                      </w:rPr>
                    </w:pPr>
                    <w:r>
                      <w:rPr>
                        <w:rFonts w:cs="Arial"/>
                        <w:sz w:val="12"/>
                      </w:rPr>
                      <w:t>SN085-096-3</w:t>
                    </w:r>
                  </w:p>
                </w:txbxContent>
              </v:textbox>
              <w10:wrap anchorx="page" anchory="page"/>
            </v:shape>
          </w:pict>
        </mc:Fallback>
      </mc:AlternateContent>
    </w: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9E7" w:rsidRDefault="007079E7">
    <w:pPr>
      <w:pStyle w:val="Footer"/>
    </w:pPr>
    <w:r>
      <w:rPr>
        <w:noProof/>
        <w:lang w:eastAsia="en-AU"/>
      </w:rPr>
      <mc:AlternateContent>
        <mc:Choice Requires="wps">
          <w:drawing>
            <wp:anchor distT="0" distB="0" distL="114300" distR="114300" simplePos="0" relativeHeight="251659264" behindDoc="0" locked="0" layoutInCell="1" allowOverlap="1" wp14:anchorId="06F0F83E" wp14:editId="657025E2">
              <wp:simplePos x="0" y="0"/>
              <wp:positionH relativeFrom="page">
                <wp:posOffset>825500</wp:posOffset>
              </wp:positionH>
              <wp:positionV relativeFrom="page">
                <wp:posOffset>10198100</wp:posOffset>
              </wp:positionV>
              <wp:extent cx="889000" cy="1905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079E7" w:rsidRPr="00AE5928" w:rsidRDefault="007079E7">
                          <w:pPr>
                            <w:rPr>
                              <w:rFonts w:cs="Arial"/>
                              <w:sz w:val="12"/>
                            </w:rPr>
                          </w:pPr>
                          <w:r>
                            <w:rPr>
                              <w:rFonts w:cs="Arial"/>
                              <w:sz w:val="12"/>
                            </w:rPr>
                            <w:t>SN085-096-3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37"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Ckg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&#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TPkrQpICAAA7BQAADgAAAAAAAAAAAAAAAAAuAgAAZHJzL2Uyb0RvYy54bWxQ&#10;SwECLQAUAAYACAAAACEAP/KhB94AAAANAQAADwAAAAAAAAAAAAAAAADsBAAAZHJzL2Rvd25yZXYu&#10;eG1sUEsFBgAAAAAEAAQA8wAAAPcFAAAAAA==&#10;" filled="f" stroked="f" strokeweight=".5pt">
              <v:textbox style="mso-fit-shape-to-text:t" inset="0,0,0">
                <w:txbxContent>
                  <w:p w:rsidR="007079E7" w:rsidRPr="00AE5928" w:rsidRDefault="007079E7">
                    <w:pPr>
                      <w:rPr>
                        <w:rFonts w:cs="Arial"/>
                        <w:sz w:val="12"/>
                      </w:rPr>
                    </w:pPr>
                    <w:r>
                      <w:rPr>
                        <w:rFonts w:cs="Arial"/>
                        <w:sz w:val="12"/>
                      </w:rPr>
                      <w:t>SN085-096-3</w:t>
                    </w:r>
                  </w:p>
                </w:txbxContent>
              </v:textbox>
              <w10:wrap anchorx="page" anchory="page"/>
            </v:shape>
          </w:pict>
        </mc:Fallback>
      </mc:AlternateContent>
    </w:r>
    <w:r>
      <w:tab/>
      <w:t>See next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9E7" w:rsidRDefault="007079E7">
      <w:r>
        <w:separator/>
      </w:r>
    </w:p>
  </w:footnote>
  <w:footnote w:type="continuationSeparator" w:id="0">
    <w:p w:rsidR="007079E7" w:rsidRDefault="00707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9E7" w:rsidRPr="008F240C" w:rsidRDefault="007079E7" w:rsidP="00BC46A3">
    <w:pPr>
      <w:pStyle w:val="Header"/>
    </w:pPr>
    <w:r>
      <w:rPr>
        <w:szCs w:val="22"/>
      </w:rPr>
      <w:t>APPLICATIONS UNIT 3</w:t>
    </w:r>
    <w:r>
      <w:rPr>
        <w:szCs w:val="22"/>
      </w:rPr>
      <w:tab/>
    </w:r>
    <w:r>
      <w:rPr>
        <w:szCs w:val="22"/>
      </w:rPr>
      <w:fldChar w:fldCharType="begin"/>
    </w:r>
    <w:r>
      <w:rPr>
        <w:szCs w:val="22"/>
      </w:rPr>
      <w:instrText xml:space="preserve"> PAGE  \* MERGEFORMAT </w:instrText>
    </w:r>
    <w:r>
      <w:rPr>
        <w:szCs w:val="22"/>
      </w:rPr>
      <w:fldChar w:fldCharType="separate"/>
    </w:r>
    <w:r>
      <w:rPr>
        <w:noProof/>
        <w:szCs w:val="22"/>
      </w:rPr>
      <w:t>14</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9E7" w:rsidRPr="008F240C" w:rsidRDefault="007079E7" w:rsidP="00BC46A3">
    <w:pPr>
      <w:pStyle w:val="Header"/>
    </w:pPr>
    <w:r>
      <w:t>CALCULATOR-ASSUMED</w:t>
    </w:r>
    <w:r>
      <w:tab/>
    </w:r>
    <w:r>
      <w:fldChar w:fldCharType="begin"/>
    </w:r>
    <w:r>
      <w:instrText xml:space="preserve"> PAGE  \* MERGEFORMAT </w:instrText>
    </w:r>
    <w:r>
      <w:fldChar w:fldCharType="separate"/>
    </w:r>
    <w:r w:rsidR="00D636EF">
      <w:rPr>
        <w:noProof/>
      </w:rPr>
      <w:t>17</w:t>
    </w:r>
    <w:r>
      <w:fldChar w:fldCharType="end"/>
    </w:r>
    <w:r>
      <w:tab/>
      <w:t>APPLICATIONS UNIT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F78BC"/>
    <w:multiLevelType w:val="hybridMultilevel"/>
    <w:tmpl w:val="D22A4E7E"/>
    <w:lvl w:ilvl="0" w:tplc="0C090017">
      <w:start w:val="1"/>
      <w:numFmt w:val="lowerLetter"/>
      <w:lvlText w:val="%1)"/>
      <w:lvlJc w:val="left"/>
      <w:pPr>
        <w:ind w:left="3600" w:hanging="360"/>
      </w:pPr>
    </w:lvl>
    <w:lvl w:ilvl="1" w:tplc="7EB086C6">
      <w:start w:val="1"/>
      <w:numFmt w:val="lowerRoman"/>
      <w:lvlText w:val="%2)"/>
      <w:lvlJc w:val="left"/>
      <w:pPr>
        <w:ind w:left="4320" w:hanging="360"/>
      </w:pPr>
      <w:rPr>
        <w:rFonts w:hint="default"/>
      </w:r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nsid w:val="56E43EE3"/>
    <w:multiLevelType w:val="hybridMultilevel"/>
    <w:tmpl w:val="8124C850"/>
    <w:lvl w:ilvl="0" w:tplc="0C090017">
      <w:start w:val="1"/>
      <w:numFmt w:val="lowerLetter"/>
      <w:lvlText w:val="%1)"/>
      <w:lvlJc w:val="left"/>
      <w:pPr>
        <w:ind w:left="4734" w:hanging="360"/>
      </w:pPr>
    </w:lvl>
    <w:lvl w:ilvl="1" w:tplc="7EB086C6">
      <w:start w:val="1"/>
      <w:numFmt w:val="lowerRoman"/>
      <w:lvlText w:val="%2)"/>
      <w:lvlJc w:val="left"/>
      <w:pPr>
        <w:ind w:left="5454" w:hanging="360"/>
      </w:pPr>
      <w:rPr>
        <w:rFonts w:hint="default"/>
      </w:rPr>
    </w:lvl>
    <w:lvl w:ilvl="2" w:tplc="0C09001B" w:tentative="1">
      <w:start w:val="1"/>
      <w:numFmt w:val="lowerRoman"/>
      <w:lvlText w:val="%3."/>
      <w:lvlJc w:val="right"/>
      <w:pPr>
        <w:ind w:left="6174" w:hanging="180"/>
      </w:pPr>
    </w:lvl>
    <w:lvl w:ilvl="3" w:tplc="0C09000F" w:tentative="1">
      <w:start w:val="1"/>
      <w:numFmt w:val="decimal"/>
      <w:lvlText w:val="%4."/>
      <w:lvlJc w:val="left"/>
      <w:pPr>
        <w:ind w:left="6894" w:hanging="360"/>
      </w:pPr>
    </w:lvl>
    <w:lvl w:ilvl="4" w:tplc="0C090019" w:tentative="1">
      <w:start w:val="1"/>
      <w:numFmt w:val="lowerLetter"/>
      <w:lvlText w:val="%5."/>
      <w:lvlJc w:val="left"/>
      <w:pPr>
        <w:ind w:left="7614" w:hanging="360"/>
      </w:pPr>
    </w:lvl>
    <w:lvl w:ilvl="5" w:tplc="0C09001B" w:tentative="1">
      <w:start w:val="1"/>
      <w:numFmt w:val="lowerRoman"/>
      <w:lvlText w:val="%6."/>
      <w:lvlJc w:val="right"/>
      <w:pPr>
        <w:ind w:left="8334" w:hanging="180"/>
      </w:pPr>
    </w:lvl>
    <w:lvl w:ilvl="6" w:tplc="0C09000F" w:tentative="1">
      <w:start w:val="1"/>
      <w:numFmt w:val="decimal"/>
      <w:lvlText w:val="%7."/>
      <w:lvlJc w:val="left"/>
      <w:pPr>
        <w:ind w:left="9054" w:hanging="360"/>
      </w:pPr>
    </w:lvl>
    <w:lvl w:ilvl="7" w:tplc="0C090019" w:tentative="1">
      <w:start w:val="1"/>
      <w:numFmt w:val="lowerLetter"/>
      <w:lvlText w:val="%8."/>
      <w:lvlJc w:val="left"/>
      <w:pPr>
        <w:ind w:left="9774" w:hanging="360"/>
      </w:pPr>
    </w:lvl>
    <w:lvl w:ilvl="8" w:tplc="0C09001B" w:tentative="1">
      <w:start w:val="1"/>
      <w:numFmt w:val="lowerRoman"/>
      <w:lvlText w:val="%9."/>
      <w:lvlJc w:val="right"/>
      <w:pPr>
        <w:ind w:left="104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F2"/>
    <w:rsid w:val="00146103"/>
    <w:rsid w:val="00161EBE"/>
    <w:rsid w:val="00203487"/>
    <w:rsid w:val="00387A8B"/>
    <w:rsid w:val="003A3C8C"/>
    <w:rsid w:val="005E4D01"/>
    <w:rsid w:val="007079E7"/>
    <w:rsid w:val="0085356C"/>
    <w:rsid w:val="008B34F2"/>
    <w:rsid w:val="00932141"/>
    <w:rsid w:val="00955995"/>
    <w:rsid w:val="00983321"/>
    <w:rsid w:val="00BC46A3"/>
    <w:rsid w:val="00C140B5"/>
    <w:rsid w:val="00C423CD"/>
    <w:rsid w:val="00D636EF"/>
    <w:rsid w:val="00E86406"/>
    <w:rsid w:val="00E968E1"/>
    <w:rsid w:val="00EA5CA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4F2"/>
    <w:pPr>
      <w:contextualSpacing/>
    </w:pPr>
    <w:rPr>
      <w:rFonts w:ascii="Arial" w:eastAsia="Times New Roman" w:hAnsi="Arial"/>
      <w:sz w:val="22"/>
      <w:lang w:eastAsia="en-US"/>
    </w:rPr>
  </w:style>
  <w:style w:type="paragraph" w:styleId="Heading1">
    <w:name w:val="heading 1"/>
    <w:basedOn w:val="Normal"/>
    <w:next w:val="Normal"/>
    <w:link w:val="Heading1Char"/>
    <w:qFormat/>
    <w:rsid w:val="008B34F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8B34F2"/>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8B34F2"/>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8B34F2"/>
    <w:pPr>
      <w:tabs>
        <w:tab w:val="left" w:pos="680"/>
        <w:tab w:val="right" w:pos="9469"/>
      </w:tabs>
      <w:ind w:left="680" w:hanging="680"/>
    </w:pPr>
  </w:style>
  <w:style w:type="paragraph" w:customStyle="1" w:styleId="QNum">
    <w:name w:val="QNum"/>
    <w:basedOn w:val="Normal"/>
    <w:rsid w:val="008B34F2"/>
    <w:pPr>
      <w:tabs>
        <w:tab w:val="right" w:pos="9469"/>
      </w:tabs>
      <w:spacing w:afterLines="50" w:after="120"/>
    </w:pPr>
    <w:rPr>
      <w:b/>
      <w:szCs w:val="24"/>
      <w:lang w:val="en-US"/>
    </w:rPr>
  </w:style>
  <w:style w:type="table" w:styleId="TableGrid">
    <w:name w:val="Table Grid"/>
    <w:basedOn w:val="TableNormal"/>
    <w:uiPriority w:val="39"/>
    <w:rsid w:val="008B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B34F2"/>
    <w:rPr>
      <w:rFonts w:ascii="Tahoma" w:hAnsi="Tahoma" w:cs="Tahoma"/>
      <w:sz w:val="16"/>
      <w:szCs w:val="16"/>
    </w:rPr>
  </w:style>
  <w:style w:type="character" w:customStyle="1" w:styleId="BalloonTextChar">
    <w:name w:val="Balloon Text Char"/>
    <w:basedOn w:val="DefaultParagraphFont"/>
    <w:link w:val="BalloonText"/>
    <w:rsid w:val="008B34F2"/>
    <w:rPr>
      <w:rFonts w:ascii="Tahoma" w:eastAsia="Times New Roman" w:hAnsi="Tahoma" w:cs="Tahoma"/>
      <w:sz w:val="16"/>
      <w:szCs w:val="16"/>
      <w:lang w:eastAsia="en-US"/>
    </w:rPr>
  </w:style>
  <w:style w:type="character" w:customStyle="1" w:styleId="Heading1Char">
    <w:name w:val="Heading 1 Char"/>
    <w:basedOn w:val="DefaultParagraphFont"/>
    <w:link w:val="Heading1"/>
    <w:rsid w:val="008B34F2"/>
    <w:rPr>
      <w:rFonts w:ascii="Arial" w:eastAsiaTheme="majorEastAsia" w:hAnsi="Arial" w:cstheme="majorBidi"/>
      <w:b/>
      <w:sz w:val="36"/>
      <w:szCs w:val="32"/>
      <w:lang w:eastAsia="en-US"/>
    </w:rPr>
  </w:style>
  <w:style w:type="character" w:customStyle="1" w:styleId="Heading2Char">
    <w:name w:val="Heading 2 Char"/>
    <w:basedOn w:val="DefaultParagraphFont"/>
    <w:link w:val="Heading2"/>
    <w:rsid w:val="008B34F2"/>
    <w:rPr>
      <w:rFonts w:ascii="Arial" w:eastAsiaTheme="majorEastAsia" w:hAnsi="Arial" w:cstheme="majorBidi"/>
      <w:b/>
      <w:sz w:val="28"/>
      <w:szCs w:val="26"/>
      <w:lang w:eastAsia="en-US"/>
    </w:rPr>
  </w:style>
  <w:style w:type="character" w:customStyle="1" w:styleId="Heading3Char">
    <w:name w:val="Heading 3 Char"/>
    <w:basedOn w:val="DefaultParagraphFont"/>
    <w:link w:val="Heading3"/>
    <w:rsid w:val="008B34F2"/>
    <w:rPr>
      <w:rFonts w:ascii="Arial" w:eastAsia="Times New Roman" w:hAnsi="Arial" w:cs="Arial"/>
      <w:b/>
      <w:spacing w:val="-4"/>
      <w:sz w:val="28"/>
      <w:szCs w:val="28"/>
      <w:lang w:eastAsia="en-US"/>
    </w:rPr>
  </w:style>
  <w:style w:type="paragraph" w:customStyle="1" w:styleId="Partai">
    <w:name w:val="Part(a)(i)"/>
    <w:basedOn w:val="Parta"/>
    <w:qFormat/>
    <w:rsid w:val="008B34F2"/>
    <w:pPr>
      <w:ind w:left="1360"/>
    </w:pPr>
  </w:style>
  <w:style w:type="paragraph" w:customStyle="1" w:styleId="InsToC">
    <w:name w:val="InsToC"/>
    <w:basedOn w:val="Normal"/>
    <w:rsid w:val="008B34F2"/>
    <w:pPr>
      <w:ind w:left="720" w:hanging="720"/>
    </w:pPr>
  </w:style>
  <w:style w:type="paragraph" w:styleId="Header">
    <w:name w:val="header"/>
    <w:basedOn w:val="Normal"/>
    <w:link w:val="HeaderChar"/>
    <w:unhideWhenUsed/>
    <w:qFormat/>
    <w:rsid w:val="00BC46A3"/>
    <w:pPr>
      <w:tabs>
        <w:tab w:val="center" w:pos="4734"/>
        <w:tab w:val="right" w:pos="9469"/>
      </w:tabs>
    </w:pPr>
    <w:rPr>
      <w:b/>
    </w:rPr>
  </w:style>
  <w:style w:type="character" w:customStyle="1" w:styleId="HeaderChar">
    <w:name w:val="Header Char"/>
    <w:basedOn w:val="DefaultParagraphFont"/>
    <w:link w:val="Header"/>
    <w:rsid w:val="00BC46A3"/>
    <w:rPr>
      <w:rFonts w:ascii="Arial" w:eastAsia="Times New Roman" w:hAnsi="Arial"/>
      <w:b/>
      <w:sz w:val="22"/>
      <w:lang w:eastAsia="en-US"/>
    </w:rPr>
  </w:style>
  <w:style w:type="paragraph" w:styleId="Footer">
    <w:name w:val="footer"/>
    <w:basedOn w:val="Normal"/>
    <w:link w:val="FooterChar"/>
    <w:unhideWhenUsed/>
    <w:qFormat/>
    <w:rsid w:val="00BC46A3"/>
    <w:pPr>
      <w:tabs>
        <w:tab w:val="center" w:pos="4734"/>
        <w:tab w:val="right" w:pos="9469"/>
      </w:tabs>
    </w:pPr>
    <w:rPr>
      <w:b/>
    </w:rPr>
  </w:style>
  <w:style w:type="character" w:customStyle="1" w:styleId="FooterChar">
    <w:name w:val="Footer Char"/>
    <w:basedOn w:val="DefaultParagraphFont"/>
    <w:link w:val="Footer"/>
    <w:rsid w:val="00BC46A3"/>
    <w:rPr>
      <w:rFonts w:ascii="Arial" w:eastAsia="Times New Roman" w:hAnsi="Arial"/>
      <w:b/>
      <w:sz w:val="22"/>
      <w:lang w:eastAsia="en-US"/>
    </w:rPr>
  </w:style>
  <w:style w:type="paragraph" w:styleId="ListParagraph">
    <w:name w:val="List Paragraph"/>
    <w:basedOn w:val="Normal"/>
    <w:uiPriority w:val="34"/>
    <w:qFormat/>
    <w:rsid w:val="00BC46A3"/>
    <w:pPr>
      <w:ind w:left="720"/>
    </w:pPr>
  </w:style>
  <w:style w:type="paragraph" w:customStyle="1" w:styleId="Default">
    <w:name w:val="Default"/>
    <w:rsid w:val="00BC46A3"/>
    <w:pPr>
      <w:autoSpaceDE w:val="0"/>
      <w:autoSpaceDN w:val="0"/>
      <w:adjustRightInd w:val="0"/>
    </w:pPr>
    <w:rPr>
      <w:rFonts w:ascii="Arial" w:eastAsiaTheme="minorHAnsi" w:hAnsi="Arial" w:cs="Arial"/>
      <w:color w:val="000000"/>
      <w:sz w:val="24"/>
      <w:szCs w:val="24"/>
      <w:lang w:eastAsia="en-US"/>
    </w:rPr>
  </w:style>
  <w:style w:type="character" w:styleId="PlaceholderText">
    <w:name w:val="Placeholder Text"/>
    <w:basedOn w:val="DefaultParagraphFont"/>
    <w:uiPriority w:val="99"/>
    <w:semiHidden/>
    <w:rsid w:val="00387A8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4F2"/>
    <w:pPr>
      <w:contextualSpacing/>
    </w:pPr>
    <w:rPr>
      <w:rFonts w:ascii="Arial" w:eastAsia="Times New Roman" w:hAnsi="Arial"/>
      <w:sz w:val="22"/>
      <w:lang w:eastAsia="en-US"/>
    </w:rPr>
  </w:style>
  <w:style w:type="paragraph" w:styleId="Heading1">
    <w:name w:val="heading 1"/>
    <w:basedOn w:val="Normal"/>
    <w:next w:val="Normal"/>
    <w:link w:val="Heading1Char"/>
    <w:qFormat/>
    <w:rsid w:val="008B34F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8B34F2"/>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8B34F2"/>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8B34F2"/>
    <w:pPr>
      <w:tabs>
        <w:tab w:val="left" w:pos="680"/>
        <w:tab w:val="right" w:pos="9469"/>
      </w:tabs>
      <w:ind w:left="680" w:hanging="680"/>
    </w:pPr>
  </w:style>
  <w:style w:type="paragraph" w:customStyle="1" w:styleId="QNum">
    <w:name w:val="QNum"/>
    <w:basedOn w:val="Normal"/>
    <w:rsid w:val="008B34F2"/>
    <w:pPr>
      <w:tabs>
        <w:tab w:val="right" w:pos="9469"/>
      </w:tabs>
      <w:spacing w:afterLines="50" w:after="120"/>
    </w:pPr>
    <w:rPr>
      <w:b/>
      <w:szCs w:val="24"/>
      <w:lang w:val="en-US"/>
    </w:rPr>
  </w:style>
  <w:style w:type="table" w:styleId="TableGrid">
    <w:name w:val="Table Grid"/>
    <w:basedOn w:val="TableNormal"/>
    <w:uiPriority w:val="39"/>
    <w:rsid w:val="008B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B34F2"/>
    <w:rPr>
      <w:rFonts w:ascii="Tahoma" w:hAnsi="Tahoma" w:cs="Tahoma"/>
      <w:sz w:val="16"/>
      <w:szCs w:val="16"/>
    </w:rPr>
  </w:style>
  <w:style w:type="character" w:customStyle="1" w:styleId="BalloonTextChar">
    <w:name w:val="Balloon Text Char"/>
    <w:basedOn w:val="DefaultParagraphFont"/>
    <w:link w:val="BalloonText"/>
    <w:rsid w:val="008B34F2"/>
    <w:rPr>
      <w:rFonts w:ascii="Tahoma" w:eastAsia="Times New Roman" w:hAnsi="Tahoma" w:cs="Tahoma"/>
      <w:sz w:val="16"/>
      <w:szCs w:val="16"/>
      <w:lang w:eastAsia="en-US"/>
    </w:rPr>
  </w:style>
  <w:style w:type="character" w:customStyle="1" w:styleId="Heading1Char">
    <w:name w:val="Heading 1 Char"/>
    <w:basedOn w:val="DefaultParagraphFont"/>
    <w:link w:val="Heading1"/>
    <w:rsid w:val="008B34F2"/>
    <w:rPr>
      <w:rFonts w:ascii="Arial" w:eastAsiaTheme="majorEastAsia" w:hAnsi="Arial" w:cstheme="majorBidi"/>
      <w:b/>
      <w:sz w:val="36"/>
      <w:szCs w:val="32"/>
      <w:lang w:eastAsia="en-US"/>
    </w:rPr>
  </w:style>
  <w:style w:type="character" w:customStyle="1" w:styleId="Heading2Char">
    <w:name w:val="Heading 2 Char"/>
    <w:basedOn w:val="DefaultParagraphFont"/>
    <w:link w:val="Heading2"/>
    <w:rsid w:val="008B34F2"/>
    <w:rPr>
      <w:rFonts w:ascii="Arial" w:eastAsiaTheme="majorEastAsia" w:hAnsi="Arial" w:cstheme="majorBidi"/>
      <w:b/>
      <w:sz w:val="28"/>
      <w:szCs w:val="26"/>
      <w:lang w:eastAsia="en-US"/>
    </w:rPr>
  </w:style>
  <w:style w:type="character" w:customStyle="1" w:styleId="Heading3Char">
    <w:name w:val="Heading 3 Char"/>
    <w:basedOn w:val="DefaultParagraphFont"/>
    <w:link w:val="Heading3"/>
    <w:rsid w:val="008B34F2"/>
    <w:rPr>
      <w:rFonts w:ascii="Arial" w:eastAsia="Times New Roman" w:hAnsi="Arial" w:cs="Arial"/>
      <w:b/>
      <w:spacing w:val="-4"/>
      <w:sz w:val="28"/>
      <w:szCs w:val="28"/>
      <w:lang w:eastAsia="en-US"/>
    </w:rPr>
  </w:style>
  <w:style w:type="paragraph" w:customStyle="1" w:styleId="Partai">
    <w:name w:val="Part(a)(i)"/>
    <w:basedOn w:val="Parta"/>
    <w:qFormat/>
    <w:rsid w:val="008B34F2"/>
    <w:pPr>
      <w:ind w:left="1360"/>
    </w:pPr>
  </w:style>
  <w:style w:type="paragraph" w:customStyle="1" w:styleId="InsToC">
    <w:name w:val="InsToC"/>
    <w:basedOn w:val="Normal"/>
    <w:rsid w:val="008B34F2"/>
    <w:pPr>
      <w:ind w:left="720" w:hanging="720"/>
    </w:pPr>
  </w:style>
  <w:style w:type="paragraph" w:styleId="Header">
    <w:name w:val="header"/>
    <w:basedOn w:val="Normal"/>
    <w:link w:val="HeaderChar"/>
    <w:unhideWhenUsed/>
    <w:qFormat/>
    <w:rsid w:val="00BC46A3"/>
    <w:pPr>
      <w:tabs>
        <w:tab w:val="center" w:pos="4734"/>
        <w:tab w:val="right" w:pos="9469"/>
      </w:tabs>
    </w:pPr>
    <w:rPr>
      <w:b/>
    </w:rPr>
  </w:style>
  <w:style w:type="character" w:customStyle="1" w:styleId="HeaderChar">
    <w:name w:val="Header Char"/>
    <w:basedOn w:val="DefaultParagraphFont"/>
    <w:link w:val="Header"/>
    <w:rsid w:val="00BC46A3"/>
    <w:rPr>
      <w:rFonts w:ascii="Arial" w:eastAsia="Times New Roman" w:hAnsi="Arial"/>
      <w:b/>
      <w:sz w:val="22"/>
      <w:lang w:eastAsia="en-US"/>
    </w:rPr>
  </w:style>
  <w:style w:type="paragraph" w:styleId="Footer">
    <w:name w:val="footer"/>
    <w:basedOn w:val="Normal"/>
    <w:link w:val="FooterChar"/>
    <w:unhideWhenUsed/>
    <w:qFormat/>
    <w:rsid w:val="00BC46A3"/>
    <w:pPr>
      <w:tabs>
        <w:tab w:val="center" w:pos="4734"/>
        <w:tab w:val="right" w:pos="9469"/>
      </w:tabs>
    </w:pPr>
    <w:rPr>
      <w:b/>
    </w:rPr>
  </w:style>
  <w:style w:type="character" w:customStyle="1" w:styleId="FooterChar">
    <w:name w:val="Footer Char"/>
    <w:basedOn w:val="DefaultParagraphFont"/>
    <w:link w:val="Footer"/>
    <w:rsid w:val="00BC46A3"/>
    <w:rPr>
      <w:rFonts w:ascii="Arial" w:eastAsia="Times New Roman" w:hAnsi="Arial"/>
      <w:b/>
      <w:sz w:val="22"/>
      <w:lang w:eastAsia="en-US"/>
    </w:rPr>
  </w:style>
  <w:style w:type="paragraph" w:styleId="ListParagraph">
    <w:name w:val="List Paragraph"/>
    <w:basedOn w:val="Normal"/>
    <w:uiPriority w:val="34"/>
    <w:qFormat/>
    <w:rsid w:val="00BC46A3"/>
    <w:pPr>
      <w:ind w:left="720"/>
    </w:pPr>
  </w:style>
  <w:style w:type="paragraph" w:customStyle="1" w:styleId="Default">
    <w:name w:val="Default"/>
    <w:rsid w:val="00BC46A3"/>
    <w:pPr>
      <w:autoSpaceDE w:val="0"/>
      <w:autoSpaceDN w:val="0"/>
      <w:adjustRightInd w:val="0"/>
    </w:pPr>
    <w:rPr>
      <w:rFonts w:ascii="Arial" w:eastAsiaTheme="minorHAnsi" w:hAnsi="Arial" w:cs="Arial"/>
      <w:color w:val="000000"/>
      <w:sz w:val="24"/>
      <w:szCs w:val="24"/>
      <w:lang w:eastAsia="en-US"/>
    </w:rPr>
  </w:style>
  <w:style w:type="character" w:styleId="PlaceholderText">
    <w:name w:val="Placeholder Text"/>
    <w:basedOn w:val="DefaultParagraphFont"/>
    <w:uiPriority w:val="99"/>
    <w:semiHidden/>
    <w:rsid w:val="00387A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43082B94</Template>
  <TotalTime>0</TotalTime>
  <Pages>17</Pages>
  <Words>2745</Words>
  <Characters>14615</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RUDLAND Matthew</dc:creator>
  <cp:lastModifiedBy>BESTALL Janet</cp:lastModifiedBy>
  <cp:revision>2</cp:revision>
  <cp:lastPrinted>2017-05-26T05:30:00Z</cp:lastPrinted>
  <dcterms:created xsi:type="dcterms:W3CDTF">2018-03-16T06:08:00Z</dcterms:created>
  <dcterms:modified xsi:type="dcterms:W3CDTF">2018-03-16T06:08:00Z</dcterms:modified>
</cp:coreProperties>
</file>